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964"/>
        <w:gridCol w:w="7655"/>
      </w:tblGrid>
      <w:tr w:rsidR="00AA5FB4" w:rsidRPr="00F203DC" w14:paraId="2115F47B" w14:textId="77777777" w:rsidTr="00E647C1">
        <w:trPr>
          <w:trHeight w:hRule="exact" w:val="567"/>
        </w:trPr>
        <w:tc>
          <w:tcPr>
            <w:tcW w:w="11619" w:type="dxa"/>
            <w:gridSpan w:val="2"/>
            <w:shd w:val="clear" w:color="auto" w:fill="B4C6E7" w:themeFill="accent1" w:themeFillTint="66"/>
            <w:vAlign w:val="center"/>
          </w:tcPr>
          <w:p w14:paraId="23E19B77" w14:textId="30173BBC" w:rsidR="00AA5FB4" w:rsidRPr="00F203DC" w:rsidRDefault="00AA5FB4" w:rsidP="00A519E6">
            <w:pPr>
              <w:rPr>
                <w:rFonts w:cstheme="minorHAnsi"/>
                <w:sz w:val="18"/>
                <w:szCs w:val="18"/>
              </w:rPr>
            </w:pPr>
            <w:r w:rsidRPr="002B1C25">
              <w:rPr>
                <w:rFonts w:cstheme="minorHAnsi"/>
                <w:sz w:val="24"/>
                <w:szCs w:val="24"/>
              </w:rPr>
              <w:t>COURSE DETAILS</w:t>
            </w:r>
          </w:p>
        </w:tc>
      </w:tr>
      <w:tr w:rsidR="00AA5FB4" w:rsidRPr="00F203DC" w14:paraId="44C727FF" w14:textId="77777777" w:rsidTr="00E647C1">
        <w:trPr>
          <w:trHeight w:hRule="exact" w:val="340"/>
        </w:trPr>
        <w:tc>
          <w:tcPr>
            <w:tcW w:w="3964" w:type="dxa"/>
          </w:tcPr>
          <w:p w14:paraId="6250DAC3" w14:textId="77777777" w:rsidR="00AA5FB4" w:rsidRPr="004D37E3" w:rsidRDefault="00AA5FB4" w:rsidP="00A519E6">
            <w:pPr>
              <w:rPr>
                <w:rFonts w:cstheme="minorHAnsi"/>
              </w:rPr>
            </w:pPr>
            <w:r w:rsidRPr="004D37E3">
              <w:rPr>
                <w:rFonts w:cstheme="minorHAnsi"/>
              </w:rPr>
              <w:t>Course Name</w:t>
            </w:r>
          </w:p>
        </w:tc>
        <w:tc>
          <w:tcPr>
            <w:tcW w:w="7655" w:type="dxa"/>
          </w:tcPr>
          <w:p w14:paraId="52E56100" w14:textId="77777777" w:rsidR="00AA5FB4" w:rsidRPr="004D37E3" w:rsidRDefault="00AA5FB4" w:rsidP="00A519E6">
            <w:pPr>
              <w:rPr>
                <w:rFonts w:cstheme="minorHAnsi"/>
              </w:rPr>
            </w:pPr>
          </w:p>
        </w:tc>
      </w:tr>
      <w:tr w:rsidR="00AA5FB4" w:rsidRPr="00F203DC" w14:paraId="1261643C" w14:textId="77777777" w:rsidTr="00E647C1">
        <w:trPr>
          <w:trHeight w:hRule="exact" w:val="340"/>
        </w:trPr>
        <w:tc>
          <w:tcPr>
            <w:tcW w:w="3964" w:type="dxa"/>
          </w:tcPr>
          <w:p w14:paraId="27564A2A" w14:textId="77777777" w:rsidR="00AA5FB4" w:rsidRPr="004D37E3" w:rsidRDefault="00AA5FB4" w:rsidP="00A519E6">
            <w:pPr>
              <w:rPr>
                <w:rFonts w:cstheme="minorHAnsi"/>
              </w:rPr>
            </w:pPr>
            <w:r w:rsidRPr="004D37E3">
              <w:rPr>
                <w:rFonts w:cstheme="minorHAnsi"/>
              </w:rPr>
              <w:t>Institution</w:t>
            </w:r>
          </w:p>
        </w:tc>
        <w:tc>
          <w:tcPr>
            <w:tcW w:w="7655" w:type="dxa"/>
          </w:tcPr>
          <w:p w14:paraId="3467EFA5" w14:textId="77777777" w:rsidR="00AA5FB4" w:rsidRPr="004D37E3" w:rsidRDefault="00AA5FB4" w:rsidP="00A519E6">
            <w:pPr>
              <w:rPr>
                <w:rFonts w:cstheme="minorHAnsi"/>
              </w:rPr>
            </w:pPr>
          </w:p>
        </w:tc>
      </w:tr>
      <w:tr w:rsidR="00AA5FB4" w:rsidRPr="00F203DC" w14:paraId="7115D69C" w14:textId="77777777" w:rsidTr="00E647C1">
        <w:trPr>
          <w:trHeight w:hRule="exact" w:val="340"/>
        </w:trPr>
        <w:tc>
          <w:tcPr>
            <w:tcW w:w="3964" w:type="dxa"/>
          </w:tcPr>
          <w:p w14:paraId="3D4F1CBA" w14:textId="77777777" w:rsidR="00AA5FB4" w:rsidRPr="004D37E3" w:rsidRDefault="00AA5FB4" w:rsidP="00A519E6">
            <w:pPr>
              <w:rPr>
                <w:rFonts w:cstheme="minorHAnsi"/>
              </w:rPr>
            </w:pPr>
            <w:r w:rsidRPr="004D37E3">
              <w:rPr>
                <w:rFonts w:cstheme="minorHAnsi"/>
              </w:rPr>
              <w:t>Course Level</w:t>
            </w:r>
          </w:p>
        </w:tc>
        <w:tc>
          <w:tcPr>
            <w:tcW w:w="7655" w:type="dxa"/>
          </w:tcPr>
          <w:p w14:paraId="1F0DD7A0" w14:textId="77777777" w:rsidR="00AA5FB4" w:rsidRPr="00425480" w:rsidRDefault="00AA5FB4" w:rsidP="00A519E6">
            <w:pPr>
              <w:rPr>
                <w:rFonts w:cstheme="minorHAnsi"/>
                <w:color w:val="A6A6A6" w:themeColor="background1" w:themeShade="A6"/>
              </w:rPr>
            </w:pPr>
            <w:r w:rsidRPr="00425480">
              <w:rPr>
                <w:rFonts w:cstheme="minorHAnsi"/>
                <w:color w:val="A6A6A6" w:themeColor="background1" w:themeShade="A6"/>
              </w:rPr>
              <w:t xml:space="preserve">Undergraduate / </w:t>
            </w:r>
            <w:r>
              <w:rPr>
                <w:rFonts w:cstheme="minorHAnsi"/>
                <w:color w:val="A6A6A6" w:themeColor="background1" w:themeShade="A6"/>
              </w:rPr>
              <w:t>Po</w:t>
            </w:r>
            <w:r w:rsidRPr="00425480">
              <w:rPr>
                <w:rFonts w:cstheme="minorHAnsi"/>
                <w:color w:val="A6A6A6" w:themeColor="background1" w:themeShade="A6"/>
              </w:rPr>
              <w:t xml:space="preserve">stgraduate / </w:t>
            </w:r>
            <w:r>
              <w:rPr>
                <w:rFonts w:cstheme="minorHAnsi"/>
                <w:color w:val="A6A6A6" w:themeColor="background1" w:themeShade="A6"/>
              </w:rPr>
              <w:t>U</w:t>
            </w:r>
            <w:r w:rsidRPr="00425480">
              <w:rPr>
                <w:rFonts w:cstheme="minorHAnsi"/>
                <w:color w:val="A6A6A6" w:themeColor="background1" w:themeShade="A6"/>
              </w:rPr>
              <w:t>niversal</w:t>
            </w:r>
          </w:p>
        </w:tc>
      </w:tr>
      <w:tr w:rsidR="00AA5FB4" w:rsidRPr="00F203DC" w14:paraId="0801EC7A" w14:textId="77777777" w:rsidTr="00E647C1">
        <w:trPr>
          <w:trHeight w:hRule="exact" w:val="340"/>
        </w:trPr>
        <w:tc>
          <w:tcPr>
            <w:tcW w:w="3964" w:type="dxa"/>
          </w:tcPr>
          <w:p w14:paraId="6DD7156E" w14:textId="77777777" w:rsidR="00AA5FB4" w:rsidRPr="004D37E3" w:rsidRDefault="00AA5FB4" w:rsidP="00A519E6">
            <w:pPr>
              <w:rPr>
                <w:rFonts w:cstheme="minorHAnsi"/>
              </w:rPr>
            </w:pPr>
            <w:r w:rsidRPr="004D37E3">
              <w:rPr>
                <w:rFonts w:cstheme="minorHAnsi"/>
              </w:rPr>
              <w:t>Faculty/Dept.</w:t>
            </w:r>
          </w:p>
        </w:tc>
        <w:tc>
          <w:tcPr>
            <w:tcW w:w="7655" w:type="dxa"/>
          </w:tcPr>
          <w:p w14:paraId="6F5E196A" w14:textId="77777777" w:rsidR="00AA5FB4" w:rsidRPr="004D37E3" w:rsidRDefault="00AA5FB4" w:rsidP="00A519E6">
            <w:pPr>
              <w:rPr>
                <w:rFonts w:cstheme="minorHAnsi"/>
              </w:rPr>
            </w:pPr>
          </w:p>
        </w:tc>
      </w:tr>
      <w:tr w:rsidR="00AA5FB4" w:rsidRPr="00F203DC" w14:paraId="3A4EADA2" w14:textId="77777777" w:rsidTr="00E647C1">
        <w:trPr>
          <w:trHeight w:hRule="exact" w:val="340"/>
        </w:trPr>
        <w:tc>
          <w:tcPr>
            <w:tcW w:w="3964" w:type="dxa"/>
          </w:tcPr>
          <w:p w14:paraId="4CD9A643" w14:textId="77777777" w:rsidR="00AA5FB4" w:rsidRPr="004D37E3" w:rsidRDefault="00AA5FB4" w:rsidP="00A519E6">
            <w:pPr>
              <w:rPr>
                <w:rFonts w:cstheme="minorHAnsi"/>
              </w:rPr>
            </w:pPr>
            <w:r w:rsidRPr="004D37E3">
              <w:rPr>
                <w:rFonts w:cstheme="minorHAnsi"/>
              </w:rPr>
              <w:t>Course Study Area</w:t>
            </w:r>
          </w:p>
        </w:tc>
        <w:tc>
          <w:tcPr>
            <w:tcW w:w="7655" w:type="dxa"/>
          </w:tcPr>
          <w:p w14:paraId="54CC3D0B" w14:textId="77777777" w:rsidR="00AA5FB4" w:rsidRPr="004D37E3" w:rsidRDefault="00AA5FB4" w:rsidP="00A519E6">
            <w:pPr>
              <w:rPr>
                <w:rFonts w:cstheme="minorHAnsi"/>
              </w:rPr>
            </w:pPr>
          </w:p>
        </w:tc>
      </w:tr>
      <w:tr w:rsidR="00AA5FB4" w:rsidRPr="00F203DC" w14:paraId="7113C4D4" w14:textId="77777777" w:rsidTr="00E647C1">
        <w:trPr>
          <w:trHeight w:hRule="exact" w:val="340"/>
        </w:trPr>
        <w:tc>
          <w:tcPr>
            <w:tcW w:w="3964" w:type="dxa"/>
          </w:tcPr>
          <w:p w14:paraId="7767E322" w14:textId="77777777" w:rsidR="00AA5FB4" w:rsidRPr="004D37E3" w:rsidRDefault="00AA5FB4" w:rsidP="00A519E6">
            <w:pPr>
              <w:rPr>
                <w:rFonts w:cstheme="minorHAnsi"/>
              </w:rPr>
            </w:pPr>
            <w:r w:rsidRPr="004D37E3">
              <w:rPr>
                <w:rFonts w:cstheme="minorHAnsi"/>
              </w:rPr>
              <w:t>Review type</w:t>
            </w:r>
          </w:p>
        </w:tc>
        <w:tc>
          <w:tcPr>
            <w:tcW w:w="7655" w:type="dxa"/>
          </w:tcPr>
          <w:p w14:paraId="678193E6" w14:textId="77777777" w:rsidR="00AA5FB4" w:rsidRPr="004D37E3" w:rsidRDefault="00AA5FB4" w:rsidP="00A519E6">
            <w:pPr>
              <w:rPr>
                <w:rFonts w:eastAsia="Times New Roman" w:cstheme="minorHAnsi"/>
                <w:lang w:eastAsia="en-AU"/>
              </w:rPr>
            </w:pPr>
            <w:r w:rsidRPr="00425480">
              <w:rPr>
                <w:rFonts w:eastAsia="Times New Roman" w:cstheme="minorHAnsi"/>
                <w:color w:val="A6A6A6" w:themeColor="background1" w:themeShade="A6"/>
                <w:lang w:eastAsia="en-AU"/>
              </w:rPr>
              <w:t>Self-Assessment</w:t>
            </w:r>
          </w:p>
        </w:tc>
      </w:tr>
      <w:tr w:rsidR="00AA5FB4" w:rsidRPr="00F203DC" w14:paraId="4E59BF3B" w14:textId="77777777" w:rsidTr="00E647C1">
        <w:trPr>
          <w:trHeight w:hRule="exact" w:val="340"/>
        </w:trPr>
        <w:tc>
          <w:tcPr>
            <w:tcW w:w="3964" w:type="dxa"/>
          </w:tcPr>
          <w:p w14:paraId="1E72F6E6" w14:textId="77777777" w:rsidR="00AA5FB4" w:rsidRPr="004D37E3" w:rsidRDefault="00AA5FB4" w:rsidP="00A519E6">
            <w:pPr>
              <w:rPr>
                <w:rFonts w:cstheme="minorHAnsi"/>
              </w:rPr>
            </w:pPr>
            <w:r>
              <w:rPr>
                <w:rFonts w:cstheme="minorHAnsi"/>
              </w:rPr>
              <w:t>Self-Assessor</w:t>
            </w:r>
            <w:r w:rsidRPr="004D37E3">
              <w:rPr>
                <w:rFonts w:cstheme="minorHAnsi"/>
              </w:rPr>
              <w:t xml:space="preserve"> name</w:t>
            </w:r>
          </w:p>
        </w:tc>
        <w:tc>
          <w:tcPr>
            <w:tcW w:w="7655" w:type="dxa"/>
          </w:tcPr>
          <w:p w14:paraId="3B768F06" w14:textId="77777777" w:rsidR="00AA5FB4" w:rsidRPr="004D37E3" w:rsidRDefault="00AA5FB4" w:rsidP="00A519E6">
            <w:pPr>
              <w:rPr>
                <w:rFonts w:eastAsia="Times New Roman" w:cstheme="minorHAnsi"/>
                <w:lang w:eastAsia="en-AU"/>
              </w:rPr>
            </w:pPr>
          </w:p>
        </w:tc>
      </w:tr>
      <w:tr w:rsidR="00AA5FB4" w:rsidRPr="00F203DC" w14:paraId="547FB3BF" w14:textId="77777777" w:rsidTr="00E647C1">
        <w:trPr>
          <w:trHeight w:hRule="exact" w:val="340"/>
        </w:trPr>
        <w:tc>
          <w:tcPr>
            <w:tcW w:w="3964" w:type="dxa"/>
          </w:tcPr>
          <w:p w14:paraId="640A2368" w14:textId="77777777" w:rsidR="00AA5FB4" w:rsidRPr="004D37E3" w:rsidRDefault="00AA5FB4" w:rsidP="00A519E6">
            <w:pPr>
              <w:rPr>
                <w:rFonts w:cstheme="minorHAnsi"/>
              </w:rPr>
            </w:pPr>
            <w:r w:rsidRPr="004D37E3">
              <w:rPr>
                <w:rFonts w:cstheme="minorHAnsi"/>
              </w:rPr>
              <w:t>Assessment Start Date</w:t>
            </w:r>
          </w:p>
        </w:tc>
        <w:tc>
          <w:tcPr>
            <w:tcW w:w="7655" w:type="dxa"/>
          </w:tcPr>
          <w:p w14:paraId="73FD38FA" w14:textId="77777777" w:rsidR="00AA5FB4" w:rsidRPr="004D37E3" w:rsidRDefault="00AA5FB4" w:rsidP="00A519E6">
            <w:pPr>
              <w:rPr>
                <w:rFonts w:cstheme="minorHAnsi"/>
              </w:rPr>
            </w:pPr>
          </w:p>
        </w:tc>
      </w:tr>
      <w:tr w:rsidR="00AA5FB4" w:rsidRPr="00F203DC" w14:paraId="7E1F56CC" w14:textId="77777777" w:rsidTr="00E647C1">
        <w:trPr>
          <w:trHeight w:hRule="exact" w:val="340"/>
        </w:trPr>
        <w:tc>
          <w:tcPr>
            <w:tcW w:w="3964" w:type="dxa"/>
            <w:tcBorders>
              <w:bottom w:val="single" w:sz="4" w:space="0" w:color="auto"/>
            </w:tcBorders>
          </w:tcPr>
          <w:p w14:paraId="421F9A00" w14:textId="77777777" w:rsidR="00AA5FB4" w:rsidRPr="004D37E3" w:rsidRDefault="00AA5FB4" w:rsidP="00A519E6">
            <w:pPr>
              <w:rPr>
                <w:rFonts w:cstheme="minorHAnsi"/>
              </w:rPr>
            </w:pPr>
            <w:r>
              <w:rPr>
                <w:rFonts w:cstheme="minorHAnsi"/>
              </w:rPr>
              <w:t>Assessment Completion Date</w:t>
            </w:r>
          </w:p>
        </w:tc>
        <w:tc>
          <w:tcPr>
            <w:tcW w:w="7655" w:type="dxa"/>
            <w:tcBorders>
              <w:bottom w:val="single" w:sz="4" w:space="0" w:color="auto"/>
            </w:tcBorders>
          </w:tcPr>
          <w:p w14:paraId="5163D641" w14:textId="77777777" w:rsidR="00AA5FB4" w:rsidRPr="004D37E3" w:rsidRDefault="00AA5FB4" w:rsidP="00A519E6">
            <w:pPr>
              <w:rPr>
                <w:rFonts w:cstheme="minorHAnsi"/>
              </w:rPr>
            </w:pPr>
          </w:p>
        </w:tc>
      </w:tr>
      <w:tr w:rsidR="00AA5FB4" w:rsidRPr="00F203DC" w14:paraId="6F0A235A" w14:textId="77777777" w:rsidTr="00E647C1">
        <w:trPr>
          <w:trHeight w:hRule="exact" w:val="340"/>
        </w:trPr>
        <w:tc>
          <w:tcPr>
            <w:tcW w:w="3964" w:type="dxa"/>
            <w:tcBorders>
              <w:left w:val="single" w:sz="4" w:space="0" w:color="auto"/>
              <w:right w:val="single" w:sz="4" w:space="0" w:color="auto"/>
            </w:tcBorders>
          </w:tcPr>
          <w:p w14:paraId="7319E30A" w14:textId="77777777" w:rsidR="00AA5FB4" w:rsidRDefault="00AA5FB4" w:rsidP="00A519E6">
            <w:pPr>
              <w:rPr>
                <w:rFonts w:cstheme="minorHAnsi"/>
              </w:rPr>
            </w:pPr>
            <w:r>
              <w:rPr>
                <w:rFonts w:cstheme="minorHAnsi"/>
              </w:rPr>
              <w:t>Date Submitted to TELAS for Review</w:t>
            </w:r>
            <w:r w:rsidRPr="002A3D3E">
              <w:rPr>
                <w:rFonts w:cstheme="minorHAnsi"/>
                <w:vertAlign w:val="superscript"/>
              </w:rPr>
              <w:t>[1]</w:t>
            </w:r>
          </w:p>
        </w:tc>
        <w:tc>
          <w:tcPr>
            <w:tcW w:w="7655" w:type="dxa"/>
            <w:tcBorders>
              <w:left w:val="single" w:sz="4" w:space="0" w:color="auto"/>
              <w:right w:val="single" w:sz="4" w:space="0" w:color="auto"/>
            </w:tcBorders>
          </w:tcPr>
          <w:p w14:paraId="4327F5B6" w14:textId="0C825B16" w:rsidR="00AA5FB4" w:rsidRPr="004D37E3" w:rsidRDefault="00E647C1" w:rsidP="00A519E6">
            <w:pPr>
              <w:rPr>
                <w:rFonts w:cstheme="minorHAnsi"/>
              </w:rPr>
            </w:pPr>
            <w:r w:rsidRPr="002D4CD6">
              <w:rPr>
                <w:rFonts w:cstheme="minorHAnsi"/>
                <w:color w:val="808080" w:themeColor="background1" w:themeShade="80"/>
              </w:rPr>
              <w:t>O</w:t>
            </w:r>
            <w:r w:rsidR="002D4CD6" w:rsidRPr="002D4CD6">
              <w:rPr>
                <w:rFonts w:cstheme="minorHAnsi"/>
                <w:color w:val="808080" w:themeColor="background1" w:themeShade="80"/>
              </w:rPr>
              <w:t>ptional</w:t>
            </w:r>
            <w:r>
              <w:rPr>
                <w:rFonts w:cstheme="minorHAnsi"/>
                <w:color w:val="808080" w:themeColor="background1" w:themeShade="80"/>
              </w:rPr>
              <w:t>.</w:t>
            </w:r>
          </w:p>
        </w:tc>
      </w:tr>
      <w:tr w:rsidR="00AA5FB4" w:rsidRPr="00F203DC" w14:paraId="7A9E0EB0" w14:textId="77777777" w:rsidTr="00E647C1">
        <w:trPr>
          <w:trHeight w:hRule="exact" w:val="340"/>
        </w:trPr>
        <w:tc>
          <w:tcPr>
            <w:tcW w:w="3964" w:type="dxa"/>
            <w:tcBorders>
              <w:left w:val="single" w:sz="4" w:space="0" w:color="auto"/>
              <w:right w:val="single" w:sz="4" w:space="0" w:color="auto"/>
            </w:tcBorders>
          </w:tcPr>
          <w:p w14:paraId="72FB2489" w14:textId="77777777" w:rsidR="00AA5FB4" w:rsidRDefault="00AA5FB4" w:rsidP="00A519E6">
            <w:pPr>
              <w:rPr>
                <w:rFonts w:cstheme="minorHAnsi"/>
              </w:rPr>
            </w:pPr>
            <w:r>
              <w:rPr>
                <w:rFonts w:cstheme="minorHAnsi"/>
              </w:rPr>
              <w:t>Submitted by (name)</w:t>
            </w:r>
          </w:p>
        </w:tc>
        <w:tc>
          <w:tcPr>
            <w:tcW w:w="7655" w:type="dxa"/>
            <w:tcBorders>
              <w:left w:val="single" w:sz="4" w:space="0" w:color="auto"/>
              <w:right w:val="single" w:sz="4" w:space="0" w:color="auto"/>
            </w:tcBorders>
          </w:tcPr>
          <w:p w14:paraId="27B58AE4" w14:textId="77777777" w:rsidR="00AA5FB4" w:rsidRPr="004D37E3" w:rsidRDefault="00AA5FB4" w:rsidP="00A519E6">
            <w:pPr>
              <w:rPr>
                <w:rFonts w:cstheme="minorHAnsi"/>
              </w:rPr>
            </w:pPr>
          </w:p>
        </w:tc>
      </w:tr>
      <w:tr w:rsidR="00AA5FB4" w:rsidRPr="00F203DC" w14:paraId="0D0C13CD" w14:textId="77777777" w:rsidTr="00E647C1">
        <w:trPr>
          <w:trHeight w:hRule="exact" w:val="340"/>
        </w:trPr>
        <w:tc>
          <w:tcPr>
            <w:tcW w:w="3964" w:type="dxa"/>
            <w:tcBorders>
              <w:left w:val="single" w:sz="4" w:space="0" w:color="auto"/>
              <w:bottom w:val="single" w:sz="4" w:space="0" w:color="auto"/>
              <w:right w:val="single" w:sz="4" w:space="0" w:color="auto"/>
            </w:tcBorders>
          </w:tcPr>
          <w:p w14:paraId="1CA6692E" w14:textId="77777777" w:rsidR="00AA5FB4" w:rsidRDefault="00AA5FB4" w:rsidP="00A519E6">
            <w:pPr>
              <w:rPr>
                <w:rFonts w:cstheme="minorHAnsi"/>
              </w:rPr>
            </w:pPr>
            <w:r>
              <w:rPr>
                <w:rFonts w:cstheme="minorHAnsi"/>
              </w:rPr>
              <w:t>Submitter email</w:t>
            </w:r>
          </w:p>
        </w:tc>
        <w:tc>
          <w:tcPr>
            <w:tcW w:w="7655" w:type="dxa"/>
            <w:tcBorders>
              <w:left w:val="single" w:sz="4" w:space="0" w:color="auto"/>
              <w:bottom w:val="single" w:sz="4" w:space="0" w:color="auto"/>
              <w:right w:val="single" w:sz="4" w:space="0" w:color="auto"/>
            </w:tcBorders>
          </w:tcPr>
          <w:p w14:paraId="371DCB46" w14:textId="77777777" w:rsidR="00AA5FB4" w:rsidRPr="004D37E3" w:rsidRDefault="00AA5FB4" w:rsidP="00A519E6">
            <w:pPr>
              <w:rPr>
                <w:rFonts w:cstheme="minorHAnsi"/>
              </w:rPr>
            </w:pPr>
          </w:p>
        </w:tc>
      </w:tr>
    </w:tbl>
    <w:p w14:paraId="7EEEDA3B" w14:textId="32D83C42" w:rsidR="006C221B" w:rsidRDefault="006C221B">
      <w:pPr>
        <w:rPr>
          <w:rFonts w:cstheme="minorHAnsi"/>
          <w:sz w:val="18"/>
          <w:szCs w:val="18"/>
        </w:rPr>
      </w:pPr>
    </w:p>
    <w:p w14:paraId="1C5BDCD4" w14:textId="169E4BBF" w:rsidR="00AA5FB4" w:rsidRPr="00087909" w:rsidRDefault="00AA5FB4" w:rsidP="00AA5FB4">
      <w:pPr>
        <w:rPr>
          <w:i/>
          <w:iCs/>
          <w:sz w:val="24"/>
          <w:szCs w:val="24"/>
        </w:rPr>
      </w:pPr>
      <w:r w:rsidRPr="00087909">
        <w:rPr>
          <w:i/>
          <w:iCs/>
          <w:sz w:val="24"/>
          <w:szCs w:val="24"/>
        </w:rPr>
        <w:t>Notes on the Self-Assessment Form</w:t>
      </w:r>
      <w:r>
        <w:rPr>
          <w:i/>
          <w:iCs/>
          <w:sz w:val="24"/>
          <w:szCs w:val="24"/>
        </w:rPr>
        <w:t xml:space="preserve"> for tertiary institutions</w:t>
      </w:r>
    </w:p>
    <w:p w14:paraId="4F74E4E5" w14:textId="73761C13" w:rsidR="00254B48" w:rsidRPr="002A3D3E" w:rsidRDefault="00AA5FB4" w:rsidP="00254B48">
      <w:pPr>
        <w:pStyle w:val="ListParagraph"/>
        <w:numPr>
          <w:ilvl w:val="0"/>
          <w:numId w:val="5"/>
        </w:numPr>
        <w:rPr>
          <w:i/>
          <w:iCs/>
        </w:rPr>
      </w:pPr>
      <w:r>
        <w:t>The Framework structure shown on pages (p11 and 12)</w:t>
      </w:r>
      <w:r w:rsidR="00254B48">
        <w:t xml:space="preserve"> of this form contains the domain definitions </w:t>
      </w:r>
      <w:r w:rsidR="00740182">
        <w:t xml:space="preserve">used </w:t>
      </w:r>
      <w:r w:rsidR="00254B48">
        <w:t>within the framework along with a sum</w:t>
      </w:r>
      <w:r>
        <w:t xml:space="preserve">mary </w:t>
      </w:r>
      <w:r w:rsidR="00254B48">
        <w:t>of the performance criteria and success indicators</w:t>
      </w:r>
      <w:r w:rsidR="00740182">
        <w:t xml:space="preserve"> for</w:t>
      </w:r>
      <w:r w:rsidR="00254B48">
        <w:t xml:space="preserve"> each domain.</w:t>
      </w:r>
      <w:r w:rsidR="00254B48" w:rsidRPr="00254B48">
        <w:t xml:space="preserve"> </w:t>
      </w:r>
      <w:r w:rsidR="00254B48">
        <w:t xml:space="preserve">The </w:t>
      </w:r>
      <w:r w:rsidR="00740182">
        <w:t>s</w:t>
      </w:r>
      <w:r w:rsidR="00254B48">
        <w:t xml:space="preserve">uccess </w:t>
      </w:r>
      <w:r w:rsidR="00740182">
        <w:t>i</w:t>
      </w:r>
      <w:r w:rsidR="00254B48">
        <w:t xml:space="preserve">ndicator columns/rows highlighted in grey </w:t>
      </w:r>
      <w:r w:rsidR="00740182">
        <w:t xml:space="preserve">in this form </w:t>
      </w:r>
      <w:r w:rsidR="00254B48">
        <w:t>are usually assigned to a TELAS Admin Reviewer in formal reviews while for self-assessments there may be only one reviewer for the entire course.</w:t>
      </w:r>
    </w:p>
    <w:p w14:paraId="4F385536" w14:textId="6C901821" w:rsidR="00AA5FB4" w:rsidRPr="00254B48" w:rsidRDefault="00AA5FB4" w:rsidP="00AA5FB4">
      <w:pPr>
        <w:pStyle w:val="ListParagraph"/>
        <w:numPr>
          <w:ilvl w:val="0"/>
          <w:numId w:val="5"/>
        </w:numPr>
        <w:rPr>
          <w:i/>
          <w:iCs/>
        </w:rPr>
      </w:pPr>
      <w:r>
        <w:t>Th</w:t>
      </w:r>
      <w:r w:rsidR="00740182">
        <w:t>e</w:t>
      </w:r>
      <w:r>
        <w:t xml:space="preserve"> </w:t>
      </w:r>
      <w:r w:rsidR="00254B48">
        <w:t xml:space="preserve">assessment criteria used in this </w:t>
      </w:r>
      <w:r>
        <w:t xml:space="preserve">Self-Assessment Form is identical </w:t>
      </w:r>
      <w:r w:rsidR="00254B48">
        <w:t>to</w:t>
      </w:r>
      <w:r>
        <w:t xml:space="preserve"> TELAS online </w:t>
      </w:r>
      <w:r w:rsidR="00254B48">
        <w:t xml:space="preserve">but without the rigorous peer review features, </w:t>
      </w:r>
      <w:r w:rsidR="00254B48">
        <w:t>the formal course accreditation process</w:t>
      </w:r>
      <w:r w:rsidR="00254B48">
        <w:t xml:space="preserve"> and back-end calculations</w:t>
      </w:r>
    </w:p>
    <w:p w14:paraId="4192CEA7" w14:textId="6E869453" w:rsidR="00AA5FB4" w:rsidRPr="00493BB9" w:rsidRDefault="00AA5FB4" w:rsidP="00AA5FB4">
      <w:pPr>
        <w:ind w:left="360"/>
        <w:rPr>
          <w:i/>
          <w:iCs/>
        </w:rPr>
      </w:pPr>
      <w:r w:rsidRPr="002A3D3E">
        <w:rPr>
          <w:vertAlign w:val="superscript"/>
        </w:rPr>
        <w:t>[1]</w:t>
      </w:r>
      <w:r w:rsidRPr="00493BB9">
        <w:rPr>
          <w:i/>
          <w:iCs/>
        </w:rPr>
        <w:t>There is no obligation for an institution to submit this self-assessment to TELAS unless it is seeking a formal review and accreditation</w:t>
      </w:r>
      <w:r w:rsidR="00254B48">
        <w:rPr>
          <w:i/>
          <w:iCs/>
        </w:rPr>
        <w:t xml:space="preserve"> of a learning package</w:t>
      </w:r>
      <w:r w:rsidR="00D70755">
        <w:rPr>
          <w:i/>
          <w:iCs/>
        </w:rPr>
        <w:t xml:space="preserve"> </w:t>
      </w:r>
      <w:r w:rsidR="00254B48">
        <w:rPr>
          <w:i/>
          <w:iCs/>
        </w:rPr>
        <w:t xml:space="preserve">in which case self-assessment </w:t>
      </w:r>
      <w:r w:rsidR="00D70755">
        <w:rPr>
          <w:i/>
          <w:iCs/>
        </w:rPr>
        <w:t>is a</w:t>
      </w:r>
      <w:r w:rsidR="00254B48">
        <w:rPr>
          <w:i/>
          <w:iCs/>
        </w:rPr>
        <w:t xml:space="preserve"> pre-requisites</w:t>
      </w:r>
      <w:r w:rsidRPr="00493BB9">
        <w:rPr>
          <w:i/>
          <w:iCs/>
        </w:rPr>
        <w:t xml:space="preserve">. Refer to </w:t>
      </w:r>
      <w:hyperlink r:id="rId11" w:history="1">
        <w:r w:rsidR="00254B48" w:rsidRPr="000038C1">
          <w:rPr>
            <w:rStyle w:val="Hyperlink"/>
          </w:rPr>
          <w:t>https://www.telas.edu.au/the-review-process/</w:t>
        </w:r>
      </w:hyperlink>
      <w:r w:rsidRPr="00493BB9">
        <w:rPr>
          <w:i/>
          <w:iCs/>
        </w:rPr>
        <w:t xml:space="preserve"> for further information on formal reviews</w:t>
      </w:r>
      <w:r w:rsidR="00D70755">
        <w:rPr>
          <w:i/>
          <w:iCs/>
        </w:rPr>
        <w:t xml:space="preserve"> and course accreditation</w:t>
      </w:r>
      <w:r w:rsidRPr="00493BB9">
        <w:rPr>
          <w:i/>
          <w:iCs/>
        </w:rPr>
        <w:t>.</w:t>
      </w:r>
    </w:p>
    <w:p w14:paraId="2C8C7CDB" w14:textId="77777777" w:rsidR="00AA5FB4" w:rsidRDefault="00AA5FB4">
      <w:pPr>
        <w:rPr>
          <w:rFonts w:cstheme="minorHAnsi"/>
          <w:sz w:val="18"/>
          <w:szCs w:val="18"/>
        </w:rPr>
      </w:pPr>
    </w:p>
    <w:p w14:paraId="10478C64" w14:textId="51CC90E4" w:rsidR="00AA5FB4" w:rsidRDefault="00AA5FB4">
      <w:pPr>
        <w:rPr>
          <w:rFonts w:cstheme="minorHAnsi"/>
          <w:sz w:val="18"/>
          <w:szCs w:val="18"/>
        </w:rPr>
      </w:pPr>
    </w:p>
    <w:p w14:paraId="2FDF55A4" w14:textId="77777777" w:rsidR="00AA5FB4" w:rsidRDefault="00AA5FB4">
      <w:pPr>
        <w:rPr>
          <w:rFonts w:cstheme="minorHAnsi"/>
          <w:sz w:val="18"/>
          <w:szCs w:val="18"/>
        </w:rPr>
      </w:pPr>
    </w:p>
    <w:tbl>
      <w:tblPr>
        <w:tblStyle w:val="TableGrid"/>
        <w:tblW w:w="0" w:type="auto"/>
        <w:tblLayout w:type="fixed"/>
        <w:tblLook w:val="04A0" w:firstRow="1" w:lastRow="0" w:firstColumn="1" w:lastColumn="0" w:noHBand="0" w:noVBand="1"/>
      </w:tblPr>
      <w:tblGrid>
        <w:gridCol w:w="2345"/>
        <w:gridCol w:w="42"/>
        <w:gridCol w:w="6964"/>
        <w:gridCol w:w="1149"/>
        <w:gridCol w:w="1149"/>
        <w:gridCol w:w="1149"/>
        <w:gridCol w:w="1150"/>
      </w:tblGrid>
      <w:tr w:rsidR="00AA5FB4" w:rsidRPr="005C04D4" w14:paraId="0BB82624" w14:textId="77777777" w:rsidTr="00A519E6">
        <w:trPr>
          <w:trHeight w:val="300"/>
        </w:trPr>
        <w:tc>
          <w:tcPr>
            <w:tcW w:w="13948" w:type="dxa"/>
            <w:gridSpan w:val="7"/>
            <w:shd w:val="clear" w:color="auto" w:fill="000000" w:themeFill="text1"/>
            <w:hideMark/>
          </w:tcPr>
          <w:p w14:paraId="45B3545C" w14:textId="77777777" w:rsidR="00AA5FB4" w:rsidRPr="005C04D4" w:rsidRDefault="00AA5FB4" w:rsidP="00A519E6">
            <w:pPr>
              <w:rPr>
                <w:rFonts w:cstheme="minorHAnsi"/>
                <w:b/>
                <w:bCs/>
                <w:sz w:val="20"/>
                <w:szCs w:val="20"/>
              </w:rPr>
            </w:pPr>
            <w:r>
              <w:rPr>
                <w:rFonts w:cstheme="minorHAnsi"/>
                <w:b/>
                <w:bCs/>
                <w:sz w:val="20"/>
                <w:szCs w:val="20"/>
              </w:rPr>
              <w:t xml:space="preserve">ONLINE LEARNING ENVIRONMENT </w:t>
            </w:r>
          </w:p>
        </w:tc>
      </w:tr>
      <w:tr w:rsidR="00AA5FB4" w:rsidRPr="00826C67" w14:paraId="2244A31F" w14:textId="77777777" w:rsidTr="00A519E6">
        <w:trPr>
          <w:trHeight w:val="551"/>
        </w:trPr>
        <w:tc>
          <w:tcPr>
            <w:tcW w:w="13948" w:type="dxa"/>
            <w:gridSpan w:val="7"/>
            <w:shd w:val="clear" w:color="auto" w:fill="B4C6E7" w:themeFill="accent1" w:themeFillTint="66"/>
            <w:vAlign w:val="center"/>
            <w:hideMark/>
          </w:tcPr>
          <w:p w14:paraId="329BE8F4" w14:textId="77777777" w:rsidR="00AA5FB4" w:rsidRPr="00826C67" w:rsidRDefault="00AA5FB4" w:rsidP="00A519E6">
            <w:pPr>
              <w:rPr>
                <w:rFonts w:cstheme="minorHAnsi"/>
                <w:b/>
                <w:bCs/>
                <w:i/>
                <w:iCs/>
                <w:sz w:val="18"/>
                <w:szCs w:val="18"/>
              </w:rPr>
            </w:pPr>
            <w:r w:rsidRPr="008D6680">
              <w:rPr>
                <w:rFonts w:cstheme="minorHAnsi"/>
                <w:b/>
                <w:bCs/>
                <w:i/>
                <w:iCs/>
                <w:sz w:val="20"/>
                <w:szCs w:val="20"/>
              </w:rPr>
              <w:t xml:space="preserve">STANDARD 1: The </w:t>
            </w:r>
            <w:r w:rsidRPr="005709EC">
              <w:rPr>
                <w:rFonts w:cstheme="minorHAnsi"/>
                <w:b/>
                <w:bCs/>
                <w:i/>
                <w:iCs/>
                <w:sz w:val="20"/>
                <w:szCs w:val="20"/>
              </w:rPr>
              <w:t>design of the</w:t>
            </w:r>
            <w:r>
              <w:rPr>
                <w:rFonts w:cstheme="minorHAnsi"/>
                <w:b/>
                <w:bCs/>
                <w:i/>
                <w:iCs/>
                <w:sz w:val="20"/>
                <w:szCs w:val="20"/>
              </w:rPr>
              <w:t xml:space="preserve"> </w:t>
            </w:r>
            <w:r w:rsidRPr="008D6680">
              <w:rPr>
                <w:rFonts w:cstheme="minorHAnsi"/>
                <w:b/>
                <w:bCs/>
                <w:i/>
                <w:iCs/>
                <w:sz w:val="20"/>
                <w:szCs w:val="20"/>
              </w:rPr>
              <w:t>online learning environment</w:t>
            </w:r>
            <w:r>
              <w:rPr>
                <w:rFonts w:cstheme="minorHAnsi"/>
                <w:b/>
                <w:bCs/>
                <w:i/>
                <w:iCs/>
                <w:sz w:val="20"/>
                <w:szCs w:val="20"/>
              </w:rPr>
              <w:t xml:space="preserve"> design</w:t>
            </w:r>
            <w:r w:rsidRPr="008D6680">
              <w:rPr>
                <w:rFonts w:cstheme="minorHAnsi"/>
                <w:b/>
                <w:bCs/>
                <w:i/>
                <w:iCs/>
                <w:sz w:val="20"/>
                <w:szCs w:val="20"/>
              </w:rPr>
              <w:t xml:space="preserve"> supports a positive learner experience.</w:t>
            </w:r>
            <w:r>
              <w:rPr>
                <w:rFonts w:cstheme="minorHAnsi"/>
                <w:b/>
                <w:bCs/>
                <w:i/>
                <w:iCs/>
                <w:sz w:val="20"/>
                <w:szCs w:val="20"/>
              </w:rPr>
              <w:t xml:space="preserve"> </w:t>
            </w:r>
          </w:p>
        </w:tc>
      </w:tr>
      <w:tr w:rsidR="00AA5FB4" w:rsidRPr="00826C67" w14:paraId="044D0B7A" w14:textId="77777777" w:rsidTr="00A519E6">
        <w:trPr>
          <w:trHeight w:hRule="exact" w:val="312"/>
        </w:trPr>
        <w:tc>
          <w:tcPr>
            <w:tcW w:w="2345" w:type="dxa"/>
          </w:tcPr>
          <w:p w14:paraId="3E32A4DE" w14:textId="77777777" w:rsidR="00AA5FB4" w:rsidRPr="00826C67" w:rsidRDefault="00AA5FB4" w:rsidP="00A519E6">
            <w:pPr>
              <w:rPr>
                <w:rFonts w:cstheme="minorHAnsi"/>
                <w:sz w:val="18"/>
                <w:szCs w:val="18"/>
              </w:rPr>
            </w:pPr>
            <w:r w:rsidRPr="005C04D4">
              <w:rPr>
                <w:rFonts w:cstheme="minorHAnsi"/>
                <w:b/>
                <w:bCs/>
                <w:sz w:val="20"/>
                <w:szCs w:val="20"/>
              </w:rPr>
              <w:t>PERFORMANCE CRITERIA</w:t>
            </w:r>
          </w:p>
        </w:tc>
        <w:tc>
          <w:tcPr>
            <w:tcW w:w="7006" w:type="dxa"/>
            <w:gridSpan w:val="2"/>
          </w:tcPr>
          <w:p w14:paraId="37EBB2DD" w14:textId="77777777" w:rsidR="00AA5FB4" w:rsidRPr="00826C67" w:rsidRDefault="00AA5FB4" w:rsidP="00A519E6">
            <w:pPr>
              <w:jc w:val="center"/>
              <w:rPr>
                <w:rFonts w:cstheme="minorHAnsi"/>
                <w:sz w:val="18"/>
                <w:szCs w:val="18"/>
              </w:rPr>
            </w:pPr>
            <w:r w:rsidRPr="005C04D4">
              <w:rPr>
                <w:rFonts w:cstheme="minorHAnsi"/>
                <w:b/>
                <w:bCs/>
                <w:sz w:val="20"/>
                <w:szCs w:val="20"/>
              </w:rPr>
              <w:t>SUCCESS INDICATORS</w:t>
            </w:r>
          </w:p>
        </w:tc>
        <w:tc>
          <w:tcPr>
            <w:tcW w:w="4597" w:type="dxa"/>
            <w:gridSpan w:val="4"/>
          </w:tcPr>
          <w:p w14:paraId="6839966F" w14:textId="77777777" w:rsidR="00AA5FB4" w:rsidRPr="00126FFC" w:rsidRDefault="00AA5FB4" w:rsidP="00A519E6">
            <w:pPr>
              <w:jc w:val="center"/>
              <w:rPr>
                <w:rFonts w:cstheme="minorHAnsi"/>
                <w:sz w:val="18"/>
                <w:szCs w:val="18"/>
              </w:rPr>
            </w:pPr>
            <w:r w:rsidRPr="005C04D4">
              <w:rPr>
                <w:rFonts w:cstheme="minorHAnsi"/>
                <w:b/>
                <w:bCs/>
                <w:sz w:val="20"/>
                <w:szCs w:val="20"/>
              </w:rPr>
              <w:t>MEASURE OF PERFORMANCE</w:t>
            </w:r>
          </w:p>
        </w:tc>
      </w:tr>
      <w:tr w:rsidR="00AA5FB4" w:rsidRPr="00826C67" w14:paraId="7F98B216" w14:textId="77777777" w:rsidTr="00A519E6">
        <w:trPr>
          <w:trHeight w:val="399"/>
        </w:trPr>
        <w:tc>
          <w:tcPr>
            <w:tcW w:w="2345" w:type="dxa"/>
            <w:vMerge w:val="restart"/>
            <w:hideMark/>
          </w:tcPr>
          <w:p w14:paraId="1ABDF10F" w14:textId="77777777" w:rsidR="00AA5FB4" w:rsidRPr="00826C67" w:rsidRDefault="00AA5FB4" w:rsidP="00A519E6">
            <w:pPr>
              <w:spacing w:before="120" w:after="120"/>
              <w:rPr>
                <w:rFonts w:cstheme="minorHAnsi"/>
                <w:sz w:val="18"/>
                <w:szCs w:val="18"/>
              </w:rPr>
            </w:pPr>
            <w:r w:rsidRPr="00826C67">
              <w:rPr>
                <w:rFonts w:cstheme="minorHAnsi"/>
                <w:sz w:val="18"/>
                <w:szCs w:val="18"/>
              </w:rPr>
              <w:t>1.1. The online learning environment is inclusive</w:t>
            </w:r>
            <w:r>
              <w:rPr>
                <w:rFonts w:cstheme="minorHAnsi"/>
                <w:sz w:val="18"/>
                <w:szCs w:val="18"/>
              </w:rPr>
              <w:t>.</w:t>
            </w:r>
          </w:p>
        </w:tc>
        <w:tc>
          <w:tcPr>
            <w:tcW w:w="7006" w:type="dxa"/>
            <w:gridSpan w:val="2"/>
            <w:vAlign w:val="center"/>
            <w:hideMark/>
          </w:tcPr>
          <w:p w14:paraId="03D58699" w14:textId="77777777" w:rsidR="00AA5FB4" w:rsidRPr="00826C67" w:rsidRDefault="00AA5FB4" w:rsidP="00A519E6">
            <w:pPr>
              <w:rPr>
                <w:rFonts w:cstheme="minorHAnsi"/>
                <w:sz w:val="18"/>
                <w:szCs w:val="18"/>
              </w:rPr>
            </w:pPr>
            <w:r w:rsidRPr="00826C67">
              <w:rPr>
                <w:rFonts w:cstheme="minorHAnsi"/>
                <w:sz w:val="18"/>
                <w:szCs w:val="18"/>
              </w:rPr>
              <w:t>1.1.1. Language used is consistently appropriate and inclusive (including consistent tone, voice, person)</w:t>
            </w:r>
            <w:r>
              <w:rPr>
                <w:rFonts w:cstheme="minorHAnsi"/>
                <w:sz w:val="18"/>
                <w:szCs w:val="18"/>
              </w:rPr>
              <w:t>.</w:t>
            </w:r>
          </w:p>
        </w:tc>
        <w:tc>
          <w:tcPr>
            <w:tcW w:w="1149" w:type="dxa"/>
            <w:vAlign w:val="center"/>
            <w:hideMark/>
          </w:tcPr>
          <w:p w14:paraId="31994D43" w14:textId="77777777" w:rsidR="00AA5FB4" w:rsidRPr="00126FFC"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6135C739" w14:textId="77777777" w:rsidR="00AA5FB4" w:rsidRPr="00126FFC"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6728C546" w14:textId="77777777" w:rsidR="00AA5FB4" w:rsidRPr="00126FFC" w:rsidRDefault="00AA5FB4" w:rsidP="00A519E6">
            <w:pPr>
              <w:jc w:val="center"/>
              <w:rPr>
                <w:rFonts w:cstheme="minorHAnsi"/>
                <w:sz w:val="18"/>
                <w:szCs w:val="18"/>
              </w:rPr>
            </w:pPr>
            <w:r w:rsidRPr="00126FFC">
              <w:rPr>
                <w:rFonts w:cstheme="minorHAnsi"/>
                <w:sz w:val="18"/>
                <w:szCs w:val="18"/>
              </w:rPr>
              <w:t>No But</w:t>
            </w:r>
          </w:p>
        </w:tc>
        <w:tc>
          <w:tcPr>
            <w:tcW w:w="1150" w:type="dxa"/>
            <w:vAlign w:val="center"/>
          </w:tcPr>
          <w:p w14:paraId="2224FA07" w14:textId="77777777" w:rsidR="00AA5FB4" w:rsidRPr="00126FFC" w:rsidRDefault="00AA5FB4" w:rsidP="00A519E6">
            <w:pPr>
              <w:jc w:val="center"/>
              <w:rPr>
                <w:rFonts w:cstheme="minorHAnsi"/>
                <w:sz w:val="18"/>
                <w:szCs w:val="18"/>
              </w:rPr>
            </w:pPr>
            <w:r w:rsidRPr="00126FFC">
              <w:rPr>
                <w:rFonts w:cstheme="minorHAnsi"/>
                <w:sz w:val="18"/>
                <w:szCs w:val="18"/>
              </w:rPr>
              <w:t>No</w:t>
            </w:r>
          </w:p>
        </w:tc>
      </w:tr>
      <w:tr w:rsidR="00AA5FB4" w:rsidRPr="00826C67" w14:paraId="450553B8" w14:textId="77777777" w:rsidTr="00A519E6">
        <w:trPr>
          <w:trHeight w:val="236"/>
        </w:trPr>
        <w:tc>
          <w:tcPr>
            <w:tcW w:w="2345" w:type="dxa"/>
            <w:vMerge/>
            <w:hideMark/>
          </w:tcPr>
          <w:p w14:paraId="1FF4E424"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vAlign w:val="center"/>
            <w:hideMark/>
          </w:tcPr>
          <w:p w14:paraId="10E0ED28" w14:textId="77777777" w:rsidR="00AA5FB4" w:rsidRPr="00826C67" w:rsidRDefault="00AA5FB4" w:rsidP="00A519E6">
            <w:pPr>
              <w:rPr>
                <w:rFonts w:cstheme="minorHAnsi"/>
                <w:sz w:val="18"/>
                <w:szCs w:val="18"/>
              </w:rPr>
            </w:pPr>
            <w:r w:rsidRPr="00826C67">
              <w:rPr>
                <w:rFonts w:cstheme="minorHAnsi"/>
                <w:sz w:val="18"/>
                <w:szCs w:val="18"/>
              </w:rPr>
              <w:t xml:space="preserve">1.1.2. </w:t>
            </w:r>
            <w:r>
              <w:rPr>
                <w:rFonts w:cstheme="minorHAnsi"/>
                <w:sz w:val="18"/>
                <w:szCs w:val="18"/>
              </w:rPr>
              <w:t>The online learning environment contains</w:t>
            </w:r>
            <w:r w:rsidRPr="00826C67">
              <w:rPr>
                <w:rFonts w:cstheme="minorHAnsi"/>
                <w:sz w:val="18"/>
                <w:szCs w:val="18"/>
              </w:rPr>
              <w:t xml:space="preserve"> evidence that diverse perspectives are respected</w:t>
            </w:r>
            <w:r>
              <w:rPr>
                <w:rFonts w:cstheme="minorHAnsi"/>
                <w:sz w:val="18"/>
                <w:szCs w:val="18"/>
              </w:rPr>
              <w:t>.</w:t>
            </w:r>
          </w:p>
        </w:tc>
        <w:tc>
          <w:tcPr>
            <w:tcW w:w="1149" w:type="dxa"/>
            <w:tcBorders>
              <w:bottom w:val="single" w:sz="18" w:space="0" w:color="auto"/>
            </w:tcBorders>
            <w:vAlign w:val="center"/>
          </w:tcPr>
          <w:p w14:paraId="1FF6D43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vAlign w:val="center"/>
          </w:tcPr>
          <w:p w14:paraId="5B386D7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1ECD4C00"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44E94B94"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45071DFC" w14:textId="77777777" w:rsidTr="00A519E6">
        <w:trPr>
          <w:trHeight w:val="267"/>
        </w:trPr>
        <w:tc>
          <w:tcPr>
            <w:tcW w:w="2345" w:type="dxa"/>
            <w:vMerge/>
            <w:tcBorders>
              <w:right w:val="single" w:sz="2" w:space="0" w:color="auto"/>
            </w:tcBorders>
            <w:shd w:val="clear" w:color="auto" w:fill="auto"/>
          </w:tcPr>
          <w:p w14:paraId="78698358"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2E0CE71" w14:textId="77777777" w:rsidR="00AA5FB4" w:rsidRDefault="00AA5FB4" w:rsidP="00A519E6">
            <w:pPr>
              <w:jc w:val="right"/>
              <w:rPr>
                <w:rFonts w:cstheme="minorHAnsi"/>
                <w:sz w:val="18"/>
                <w:szCs w:val="18"/>
              </w:rPr>
            </w:pPr>
            <w:r>
              <w:rPr>
                <w:rFonts w:cstheme="minorHAnsi"/>
                <w:b/>
                <w:bCs/>
                <w:sz w:val="18"/>
                <w:szCs w:val="18"/>
              </w:rPr>
              <w:t>OVERALL</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055C881E"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49DE89D1"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shd w:val="clear" w:color="auto" w:fill="auto"/>
            <w:vAlign w:val="center"/>
          </w:tcPr>
          <w:p w14:paraId="7959FA1E"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shd w:val="clear" w:color="auto" w:fill="auto"/>
            <w:vAlign w:val="center"/>
          </w:tcPr>
          <w:p w14:paraId="0BDD54B3"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552D78FE" w14:textId="77777777" w:rsidTr="00A519E6">
        <w:trPr>
          <w:trHeight w:val="411"/>
        </w:trPr>
        <w:tc>
          <w:tcPr>
            <w:tcW w:w="2345" w:type="dxa"/>
            <w:vMerge w:val="restart"/>
            <w:shd w:val="clear" w:color="auto" w:fill="auto"/>
            <w:hideMark/>
          </w:tcPr>
          <w:p w14:paraId="3D1626E9" w14:textId="77777777" w:rsidR="00AA5FB4" w:rsidRPr="00826C67" w:rsidRDefault="00AA5FB4" w:rsidP="00A519E6">
            <w:pPr>
              <w:spacing w:before="120" w:after="120"/>
              <w:rPr>
                <w:rFonts w:cstheme="minorHAnsi"/>
                <w:sz w:val="18"/>
                <w:szCs w:val="18"/>
              </w:rPr>
            </w:pPr>
            <w:r w:rsidRPr="00826C67">
              <w:rPr>
                <w:rFonts w:cstheme="minorHAnsi"/>
                <w:sz w:val="18"/>
                <w:szCs w:val="18"/>
              </w:rPr>
              <w:t xml:space="preserve">1.2. The online </w:t>
            </w:r>
            <w:r>
              <w:rPr>
                <w:rFonts w:cstheme="minorHAnsi"/>
                <w:sz w:val="18"/>
                <w:szCs w:val="18"/>
              </w:rPr>
              <w:t xml:space="preserve">learning </w:t>
            </w:r>
            <w:r w:rsidRPr="00826C67">
              <w:rPr>
                <w:rFonts w:cstheme="minorHAnsi"/>
                <w:sz w:val="18"/>
                <w:szCs w:val="18"/>
              </w:rPr>
              <w:t xml:space="preserve">environment </w:t>
            </w:r>
            <w:r>
              <w:rPr>
                <w:rFonts w:cstheme="minorHAnsi"/>
                <w:sz w:val="18"/>
                <w:szCs w:val="18"/>
              </w:rPr>
              <w:t>functions</w:t>
            </w:r>
            <w:r w:rsidRPr="00826C67">
              <w:rPr>
                <w:rFonts w:cstheme="minorHAnsi"/>
                <w:sz w:val="18"/>
                <w:szCs w:val="18"/>
              </w:rPr>
              <w:t xml:space="preserve"> across devices and platforms</w:t>
            </w:r>
            <w:r>
              <w:rPr>
                <w:rFonts w:cstheme="minorHAnsi"/>
                <w:sz w:val="18"/>
                <w:szCs w:val="18"/>
              </w:rPr>
              <w:t>.</w:t>
            </w:r>
          </w:p>
        </w:tc>
        <w:tc>
          <w:tcPr>
            <w:tcW w:w="7006" w:type="dxa"/>
            <w:gridSpan w:val="2"/>
            <w:tcBorders>
              <w:top w:val="single" w:sz="18" w:space="0" w:color="auto"/>
            </w:tcBorders>
            <w:shd w:val="clear" w:color="auto" w:fill="D9D9D9" w:themeFill="background1" w:themeFillShade="D9"/>
            <w:hideMark/>
          </w:tcPr>
          <w:p w14:paraId="15DF94BC" w14:textId="77777777" w:rsidR="00AA5FB4" w:rsidRPr="00826C67" w:rsidRDefault="00AA5FB4" w:rsidP="00A519E6">
            <w:pPr>
              <w:rPr>
                <w:rFonts w:cstheme="minorHAnsi"/>
                <w:sz w:val="18"/>
                <w:szCs w:val="18"/>
              </w:rPr>
            </w:pPr>
            <w:r>
              <w:rPr>
                <w:rFonts w:cstheme="minorHAnsi"/>
                <w:sz w:val="18"/>
                <w:szCs w:val="18"/>
              </w:rPr>
              <w:t xml:space="preserve"> </w:t>
            </w:r>
            <w:r w:rsidRPr="00826C67">
              <w:rPr>
                <w:rFonts w:cstheme="minorHAnsi"/>
                <w:sz w:val="18"/>
                <w:szCs w:val="18"/>
              </w:rPr>
              <w:t xml:space="preserve">1.2.1. The online </w:t>
            </w:r>
            <w:r>
              <w:rPr>
                <w:rFonts w:cstheme="minorHAnsi"/>
                <w:sz w:val="18"/>
                <w:szCs w:val="18"/>
              </w:rPr>
              <w:t xml:space="preserve">learning </w:t>
            </w:r>
            <w:r w:rsidRPr="00826C67">
              <w:rPr>
                <w:rFonts w:cstheme="minorHAnsi"/>
                <w:sz w:val="18"/>
                <w:szCs w:val="18"/>
              </w:rPr>
              <w:t>environment is responsive across different contemporary devices (e.g. screen size adjusting automatically)</w:t>
            </w:r>
            <w:r>
              <w:rPr>
                <w:rFonts w:cstheme="minorHAnsi"/>
                <w:sz w:val="18"/>
                <w:szCs w:val="18"/>
              </w:rPr>
              <w:t>.</w:t>
            </w:r>
          </w:p>
        </w:tc>
        <w:tc>
          <w:tcPr>
            <w:tcW w:w="1149" w:type="dxa"/>
            <w:tcBorders>
              <w:top w:val="single" w:sz="18" w:space="0" w:color="auto"/>
            </w:tcBorders>
            <w:shd w:val="clear" w:color="auto" w:fill="D9D9D9" w:themeFill="background1" w:themeFillShade="D9"/>
            <w:vAlign w:val="center"/>
            <w:hideMark/>
          </w:tcPr>
          <w:p w14:paraId="3D59ACD7"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shd w:val="clear" w:color="auto" w:fill="D9D9D9" w:themeFill="background1" w:themeFillShade="D9"/>
            <w:vAlign w:val="center"/>
          </w:tcPr>
          <w:p w14:paraId="344884F4"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shd w:val="clear" w:color="auto" w:fill="D9D9D9" w:themeFill="background1" w:themeFillShade="D9"/>
            <w:vAlign w:val="center"/>
          </w:tcPr>
          <w:p w14:paraId="5D215E1B"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shd w:val="clear" w:color="auto" w:fill="D9D9D9" w:themeFill="background1" w:themeFillShade="D9"/>
            <w:vAlign w:val="center"/>
          </w:tcPr>
          <w:p w14:paraId="64240700"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12C0805C" w14:textId="77777777" w:rsidTr="00A519E6">
        <w:trPr>
          <w:trHeight w:val="375"/>
        </w:trPr>
        <w:tc>
          <w:tcPr>
            <w:tcW w:w="2345" w:type="dxa"/>
            <w:vMerge/>
            <w:shd w:val="clear" w:color="auto" w:fill="auto"/>
            <w:hideMark/>
          </w:tcPr>
          <w:p w14:paraId="4C879AFD"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0951B946" w14:textId="77777777" w:rsidR="00AA5FB4" w:rsidRPr="00826C67" w:rsidRDefault="00AA5FB4" w:rsidP="00A519E6">
            <w:pPr>
              <w:rPr>
                <w:rFonts w:cstheme="minorHAnsi"/>
                <w:sz w:val="18"/>
                <w:szCs w:val="18"/>
              </w:rPr>
            </w:pPr>
            <w:r>
              <w:rPr>
                <w:rFonts w:cstheme="minorHAnsi"/>
                <w:sz w:val="18"/>
                <w:szCs w:val="18"/>
              </w:rPr>
              <w:t xml:space="preserve"> </w:t>
            </w:r>
            <w:r w:rsidRPr="00826C67">
              <w:rPr>
                <w:rFonts w:cstheme="minorHAnsi"/>
                <w:sz w:val="18"/>
                <w:szCs w:val="18"/>
              </w:rPr>
              <w:t xml:space="preserve">1.2.2. The online </w:t>
            </w:r>
            <w:r>
              <w:rPr>
                <w:rFonts w:cstheme="minorHAnsi"/>
                <w:sz w:val="18"/>
                <w:szCs w:val="18"/>
              </w:rPr>
              <w:t xml:space="preserve">learning </w:t>
            </w:r>
            <w:r w:rsidRPr="00826C67">
              <w:rPr>
                <w:rFonts w:cstheme="minorHAnsi"/>
                <w:sz w:val="18"/>
                <w:szCs w:val="18"/>
              </w:rPr>
              <w:t>environment and integrated technology are compatible across multiple platforms and operating systems</w:t>
            </w:r>
            <w:r>
              <w:rPr>
                <w:rFonts w:cstheme="minorHAnsi"/>
                <w:sz w:val="18"/>
                <w:szCs w:val="18"/>
              </w:rPr>
              <w:t>.</w:t>
            </w:r>
          </w:p>
        </w:tc>
        <w:tc>
          <w:tcPr>
            <w:tcW w:w="1149" w:type="dxa"/>
            <w:shd w:val="clear" w:color="auto" w:fill="D9D9D9" w:themeFill="background1" w:themeFillShade="D9"/>
            <w:vAlign w:val="center"/>
          </w:tcPr>
          <w:p w14:paraId="1F3D7259"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358717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430681E1"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6BB17ACA"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399D40B4" w14:textId="77777777" w:rsidTr="00A519E6">
        <w:trPr>
          <w:trHeight w:val="425"/>
        </w:trPr>
        <w:tc>
          <w:tcPr>
            <w:tcW w:w="2345" w:type="dxa"/>
            <w:vMerge/>
            <w:shd w:val="clear" w:color="auto" w:fill="auto"/>
            <w:hideMark/>
          </w:tcPr>
          <w:p w14:paraId="7E090F54"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shd w:val="clear" w:color="auto" w:fill="D9D9D9" w:themeFill="background1" w:themeFillShade="D9"/>
            <w:hideMark/>
          </w:tcPr>
          <w:p w14:paraId="3C9DF56A" w14:textId="77777777" w:rsidR="00AA5FB4" w:rsidRPr="00826C67" w:rsidRDefault="00AA5FB4" w:rsidP="00A519E6">
            <w:pPr>
              <w:rPr>
                <w:rFonts w:cstheme="minorHAnsi"/>
                <w:sz w:val="18"/>
                <w:szCs w:val="18"/>
              </w:rPr>
            </w:pPr>
            <w:r w:rsidRPr="00826C67">
              <w:rPr>
                <w:rFonts w:cstheme="minorHAnsi"/>
                <w:sz w:val="18"/>
                <w:szCs w:val="18"/>
              </w:rPr>
              <w:t xml:space="preserve">1.2.3. The online </w:t>
            </w:r>
            <w:r>
              <w:rPr>
                <w:rFonts w:cstheme="minorHAnsi"/>
                <w:sz w:val="18"/>
                <w:szCs w:val="18"/>
              </w:rPr>
              <w:t xml:space="preserve">learning </w:t>
            </w:r>
            <w:r w:rsidRPr="00826C67">
              <w:rPr>
                <w:rFonts w:cstheme="minorHAnsi"/>
                <w:sz w:val="18"/>
                <w:szCs w:val="18"/>
              </w:rPr>
              <w:t>environment and integrated technology are compatible with contemporary browsers</w:t>
            </w:r>
            <w:r>
              <w:rPr>
                <w:rFonts w:cstheme="minorHAnsi"/>
                <w:sz w:val="18"/>
                <w:szCs w:val="18"/>
              </w:rPr>
              <w:t>.</w:t>
            </w:r>
          </w:p>
        </w:tc>
        <w:tc>
          <w:tcPr>
            <w:tcW w:w="1149" w:type="dxa"/>
            <w:tcBorders>
              <w:bottom w:val="single" w:sz="18" w:space="0" w:color="auto"/>
            </w:tcBorders>
            <w:shd w:val="clear" w:color="auto" w:fill="D9D9D9" w:themeFill="background1" w:themeFillShade="D9"/>
            <w:vAlign w:val="center"/>
          </w:tcPr>
          <w:p w14:paraId="12DCAC91"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D9D9D9" w:themeFill="background1" w:themeFillShade="D9"/>
            <w:vAlign w:val="center"/>
          </w:tcPr>
          <w:p w14:paraId="36D4EDF9"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D9D9D9" w:themeFill="background1" w:themeFillShade="D9"/>
            <w:vAlign w:val="center"/>
          </w:tcPr>
          <w:p w14:paraId="21BA453F"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D9D9D9" w:themeFill="background1" w:themeFillShade="D9"/>
            <w:vAlign w:val="center"/>
          </w:tcPr>
          <w:p w14:paraId="01FF48EC"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018BA1B4" w14:textId="77777777" w:rsidTr="00A519E6">
        <w:trPr>
          <w:trHeight w:val="260"/>
        </w:trPr>
        <w:tc>
          <w:tcPr>
            <w:tcW w:w="2345" w:type="dxa"/>
            <w:vMerge/>
            <w:shd w:val="clear" w:color="auto" w:fill="auto"/>
          </w:tcPr>
          <w:p w14:paraId="60C8115B"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bottom w:val="single" w:sz="18" w:space="0" w:color="auto"/>
            </w:tcBorders>
            <w:shd w:val="clear" w:color="auto" w:fill="auto"/>
            <w:vAlign w:val="center"/>
          </w:tcPr>
          <w:p w14:paraId="764ECA57" w14:textId="77777777" w:rsidR="00AA5FB4"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shd w:val="clear" w:color="auto" w:fill="auto"/>
            <w:vAlign w:val="center"/>
          </w:tcPr>
          <w:p w14:paraId="47B5563A"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shd w:val="clear" w:color="auto" w:fill="auto"/>
            <w:vAlign w:val="center"/>
          </w:tcPr>
          <w:p w14:paraId="12B9DB32"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shd w:val="clear" w:color="auto" w:fill="auto"/>
            <w:vAlign w:val="center"/>
          </w:tcPr>
          <w:p w14:paraId="7F1AC4C2"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shd w:val="clear" w:color="auto" w:fill="auto"/>
            <w:vAlign w:val="center"/>
          </w:tcPr>
          <w:p w14:paraId="40FB3E23"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5C051748" w14:textId="77777777" w:rsidTr="00A519E6">
        <w:trPr>
          <w:trHeight w:val="260"/>
        </w:trPr>
        <w:tc>
          <w:tcPr>
            <w:tcW w:w="2345" w:type="dxa"/>
            <w:vMerge w:val="restart"/>
            <w:shd w:val="clear" w:color="auto" w:fill="auto"/>
            <w:hideMark/>
          </w:tcPr>
          <w:p w14:paraId="64C739D3" w14:textId="77777777" w:rsidR="00AA5FB4" w:rsidRPr="00826C67" w:rsidRDefault="00AA5FB4" w:rsidP="00A519E6">
            <w:pPr>
              <w:spacing w:before="120" w:after="120"/>
              <w:rPr>
                <w:rFonts w:cstheme="minorHAnsi"/>
                <w:sz w:val="18"/>
                <w:szCs w:val="18"/>
              </w:rPr>
            </w:pPr>
            <w:r w:rsidRPr="00826C67">
              <w:rPr>
                <w:rFonts w:cstheme="minorHAnsi"/>
                <w:sz w:val="18"/>
                <w:szCs w:val="18"/>
              </w:rPr>
              <w:t xml:space="preserve">1.3. Online learning </w:t>
            </w:r>
            <w:r>
              <w:rPr>
                <w:rFonts w:cstheme="minorHAnsi"/>
                <w:sz w:val="18"/>
                <w:szCs w:val="18"/>
              </w:rPr>
              <w:t>environment</w:t>
            </w:r>
            <w:r w:rsidRPr="00826C67">
              <w:rPr>
                <w:rFonts w:cstheme="minorHAnsi"/>
                <w:sz w:val="18"/>
                <w:szCs w:val="18"/>
              </w:rPr>
              <w:t xml:space="preserve"> meet</w:t>
            </w:r>
            <w:r>
              <w:rPr>
                <w:rFonts w:cstheme="minorHAnsi"/>
                <w:sz w:val="18"/>
                <w:szCs w:val="18"/>
              </w:rPr>
              <w:t>s</w:t>
            </w:r>
            <w:r w:rsidRPr="00826C67">
              <w:rPr>
                <w:rFonts w:cstheme="minorHAnsi"/>
                <w:sz w:val="18"/>
                <w:szCs w:val="18"/>
              </w:rPr>
              <w:t xml:space="preserve"> appropriate accessibility standards</w:t>
            </w:r>
            <w:r>
              <w:rPr>
                <w:rFonts w:cstheme="minorHAnsi"/>
                <w:sz w:val="18"/>
                <w:szCs w:val="18"/>
              </w:rPr>
              <w:t>.</w:t>
            </w:r>
          </w:p>
        </w:tc>
        <w:tc>
          <w:tcPr>
            <w:tcW w:w="7006" w:type="dxa"/>
            <w:gridSpan w:val="2"/>
            <w:shd w:val="clear" w:color="auto" w:fill="D9D9D9" w:themeFill="background1" w:themeFillShade="D9"/>
          </w:tcPr>
          <w:p w14:paraId="4A023FC6"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1</w:t>
            </w:r>
            <w:r w:rsidRPr="00826C67">
              <w:rPr>
                <w:rFonts w:cstheme="minorHAnsi"/>
                <w:sz w:val="18"/>
                <w:szCs w:val="18"/>
              </w:rPr>
              <w:t>. Site, content and activities meet a contemporary set of accessibility standards/guidelines (e.g. accessible font, contrasting colour)</w:t>
            </w:r>
            <w:r>
              <w:rPr>
                <w:rFonts w:cstheme="minorHAnsi"/>
                <w:sz w:val="18"/>
                <w:szCs w:val="18"/>
              </w:rPr>
              <w:t>.</w:t>
            </w:r>
          </w:p>
        </w:tc>
        <w:tc>
          <w:tcPr>
            <w:tcW w:w="1149" w:type="dxa"/>
            <w:shd w:val="clear" w:color="auto" w:fill="D9D9D9" w:themeFill="background1" w:themeFillShade="D9"/>
            <w:vAlign w:val="center"/>
          </w:tcPr>
          <w:p w14:paraId="5355785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0F7045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6F6E49CE"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7512599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5124F8D7" w14:textId="77777777" w:rsidTr="00A519E6">
        <w:trPr>
          <w:trHeight w:val="369"/>
        </w:trPr>
        <w:tc>
          <w:tcPr>
            <w:tcW w:w="2345" w:type="dxa"/>
            <w:vMerge/>
            <w:shd w:val="clear" w:color="auto" w:fill="auto"/>
            <w:hideMark/>
          </w:tcPr>
          <w:p w14:paraId="4A5AFBFF"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1F82537C"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2</w:t>
            </w:r>
            <w:r w:rsidRPr="00826C67">
              <w:rPr>
                <w:rFonts w:cstheme="minorHAnsi"/>
                <w:sz w:val="18"/>
                <w:szCs w:val="18"/>
              </w:rPr>
              <w:t>. External tools and applications adhere to accessibility standards (e.g. Turnitin, Voice</w:t>
            </w:r>
            <w:r>
              <w:rPr>
                <w:rFonts w:cstheme="minorHAnsi"/>
                <w:sz w:val="18"/>
                <w:szCs w:val="18"/>
              </w:rPr>
              <w:t>T</w:t>
            </w:r>
            <w:r w:rsidRPr="00826C67">
              <w:rPr>
                <w:rFonts w:cstheme="minorHAnsi"/>
                <w:sz w:val="18"/>
                <w:szCs w:val="18"/>
              </w:rPr>
              <w:t>hread, Echo360, SPSS, Padlet)</w:t>
            </w:r>
            <w:r>
              <w:rPr>
                <w:rFonts w:cstheme="minorHAnsi"/>
                <w:sz w:val="18"/>
                <w:szCs w:val="18"/>
              </w:rPr>
              <w:t>.</w:t>
            </w:r>
          </w:p>
        </w:tc>
        <w:tc>
          <w:tcPr>
            <w:tcW w:w="1149" w:type="dxa"/>
            <w:shd w:val="clear" w:color="auto" w:fill="D9D9D9" w:themeFill="background1" w:themeFillShade="D9"/>
            <w:vAlign w:val="center"/>
          </w:tcPr>
          <w:p w14:paraId="65C97A76"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7D6BE67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2F756F1F"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4734D6E5"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6C591D9E" w14:textId="77777777" w:rsidTr="00A519E6">
        <w:trPr>
          <w:trHeight w:val="346"/>
        </w:trPr>
        <w:tc>
          <w:tcPr>
            <w:tcW w:w="2345" w:type="dxa"/>
            <w:vMerge/>
            <w:shd w:val="clear" w:color="auto" w:fill="auto"/>
            <w:hideMark/>
          </w:tcPr>
          <w:p w14:paraId="126B2E4B" w14:textId="77777777" w:rsidR="00AA5FB4" w:rsidRPr="00826C67" w:rsidRDefault="00AA5FB4" w:rsidP="00A519E6">
            <w:pPr>
              <w:spacing w:before="120" w:after="120"/>
              <w:rPr>
                <w:rFonts w:cstheme="minorHAnsi"/>
                <w:sz w:val="18"/>
                <w:szCs w:val="18"/>
              </w:rPr>
            </w:pPr>
          </w:p>
        </w:tc>
        <w:tc>
          <w:tcPr>
            <w:tcW w:w="7006" w:type="dxa"/>
            <w:gridSpan w:val="2"/>
            <w:shd w:val="clear" w:color="auto" w:fill="D9D9D9" w:themeFill="background1" w:themeFillShade="D9"/>
            <w:hideMark/>
          </w:tcPr>
          <w:p w14:paraId="34DBB316"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3</w:t>
            </w:r>
            <w:r w:rsidRPr="00826C67">
              <w:rPr>
                <w:rFonts w:cstheme="minorHAnsi"/>
                <w:sz w:val="18"/>
                <w:szCs w:val="18"/>
              </w:rPr>
              <w:t>. Files are appropriately optimi</w:t>
            </w:r>
            <w:r>
              <w:rPr>
                <w:rFonts w:cstheme="minorHAnsi"/>
                <w:sz w:val="18"/>
                <w:szCs w:val="18"/>
              </w:rPr>
              <w:t>s</w:t>
            </w:r>
            <w:r w:rsidRPr="00826C67">
              <w:rPr>
                <w:rFonts w:cstheme="minorHAnsi"/>
                <w:sz w:val="18"/>
                <w:szCs w:val="18"/>
              </w:rPr>
              <w:t>ed for screen readers, consistently named, then labelled by type and size</w:t>
            </w:r>
            <w:r>
              <w:rPr>
                <w:rFonts w:cstheme="minorHAnsi"/>
                <w:sz w:val="18"/>
                <w:szCs w:val="18"/>
              </w:rPr>
              <w:t>.</w:t>
            </w:r>
          </w:p>
        </w:tc>
        <w:tc>
          <w:tcPr>
            <w:tcW w:w="1149" w:type="dxa"/>
            <w:shd w:val="clear" w:color="auto" w:fill="D9D9D9" w:themeFill="background1" w:themeFillShade="D9"/>
            <w:vAlign w:val="center"/>
          </w:tcPr>
          <w:p w14:paraId="6B72238A"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14CA4917"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2F62B6D2"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shd w:val="clear" w:color="auto" w:fill="D9D9D9" w:themeFill="background1" w:themeFillShade="D9"/>
            <w:vAlign w:val="center"/>
          </w:tcPr>
          <w:p w14:paraId="790C6A5B"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777C05CE" w14:textId="77777777" w:rsidTr="00A519E6">
        <w:trPr>
          <w:trHeight w:val="438"/>
        </w:trPr>
        <w:tc>
          <w:tcPr>
            <w:tcW w:w="2345" w:type="dxa"/>
            <w:vMerge/>
            <w:shd w:val="clear" w:color="auto" w:fill="auto"/>
            <w:hideMark/>
          </w:tcPr>
          <w:p w14:paraId="31D21A47" w14:textId="77777777" w:rsidR="00AA5FB4" w:rsidRPr="00826C67" w:rsidRDefault="00AA5FB4" w:rsidP="00A519E6">
            <w:pPr>
              <w:spacing w:before="120" w:after="120"/>
              <w:rPr>
                <w:rFonts w:cstheme="minorHAnsi"/>
                <w:sz w:val="18"/>
                <w:szCs w:val="18"/>
              </w:rPr>
            </w:pPr>
          </w:p>
        </w:tc>
        <w:tc>
          <w:tcPr>
            <w:tcW w:w="7006" w:type="dxa"/>
            <w:gridSpan w:val="2"/>
            <w:tcBorders>
              <w:bottom w:val="single" w:sz="18" w:space="0" w:color="auto"/>
            </w:tcBorders>
            <w:shd w:val="clear" w:color="auto" w:fill="D9D9D9" w:themeFill="background1" w:themeFillShade="D9"/>
            <w:hideMark/>
          </w:tcPr>
          <w:p w14:paraId="6446F493" w14:textId="77777777" w:rsidR="00AA5FB4" w:rsidRPr="00826C67" w:rsidRDefault="00AA5FB4" w:rsidP="00A519E6">
            <w:pPr>
              <w:rPr>
                <w:rFonts w:cstheme="minorHAnsi"/>
                <w:sz w:val="18"/>
                <w:szCs w:val="18"/>
              </w:rPr>
            </w:pPr>
            <w:r w:rsidRPr="00826C67">
              <w:rPr>
                <w:rFonts w:cstheme="minorHAnsi"/>
                <w:sz w:val="18"/>
                <w:szCs w:val="18"/>
              </w:rPr>
              <w:t>1.3.</w:t>
            </w:r>
            <w:r>
              <w:rPr>
                <w:rFonts w:cstheme="minorHAnsi"/>
                <w:sz w:val="18"/>
                <w:szCs w:val="18"/>
              </w:rPr>
              <w:t>4</w:t>
            </w:r>
            <w:r w:rsidRPr="00826C67">
              <w:rPr>
                <w:rFonts w:cstheme="minorHAnsi"/>
                <w:sz w:val="18"/>
                <w:szCs w:val="18"/>
              </w:rPr>
              <w:t>. Alternate formats are made available for multimedia (e.g. images and alternate texts, subtitling for video or audio, transcripts for video and audio)</w:t>
            </w:r>
            <w:r>
              <w:rPr>
                <w:rFonts w:cstheme="minorHAnsi"/>
                <w:sz w:val="18"/>
                <w:szCs w:val="18"/>
              </w:rPr>
              <w:t>.</w:t>
            </w:r>
          </w:p>
        </w:tc>
        <w:tc>
          <w:tcPr>
            <w:tcW w:w="1149" w:type="dxa"/>
            <w:tcBorders>
              <w:bottom w:val="single" w:sz="18" w:space="0" w:color="auto"/>
            </w:tcBorders>
            <w:shd w:val="clear" w:color="auto" w:fill="D9D9D9" w:themeFill="background1" w:themeFillShade="D9"/>
            <w:vAlign w:val="center"/>
          </w:tcPr>
          <w:p w14:paraId="1121A2FE"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shd w:val="clear" w:color="auto" w:fill="D9D9D9" w:themeFill="background1" w:themeFillShade="D9"/>
            <w:vAlign w:val="center"/>
          </w:tcPr>
          <w:p w14:paraId="527699DA"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shd w:val="clear" w:color="auto" w:fill="D9D9D9" w:themeFill="background1" w:themeFillShade="D9"/>
            <w:vAlign w:val="center"/>
          </w:tcPr>
          <w:p w14:paraId="2AF92726"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shd w:val="clear" w:color="auto" w:fill="D9D9D9" w:themeFill="background1" w:themeFillShade="D9"/>
            <w:vAlign w:val="center"/>
          </w:tcPr>
          <w:p w14:paraId="335FA64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09A0448C" w14:textId="77777777" w:rsidTr="00A519E6">
        <w:trPr>
          <w:trHeight w:val="403"/>
        </w:trPr>
        <w:tc>
          <w:tcPr>
            <w:tcW w:w="2345" w:type="dxa"/>
            <w:vMerge/>
            <w:shd w:val="clear" w:color="auto" w:fill="auto"/>
            <w:hideMark/>
          </w:tcPr>
          <w:p w14:paraId="6BF79942" w14:textId="77777777" w:rsidR="00AA5FB4" w:rsidRPr="00826C67" w:rsidRDefault="00AA5FB4" w:rsidP="00A519E6">
            <w:pPr>
              <w:spacing w:before="120" w:after="120"/>
              <w:rPr>
                <w:rFonts w:cstheme="minorHAnsi"/>
                <w:sz w:val="18"/>
                <w:szCs w:val="18"/>
              </w:rPr>
            </w:pPr>
          </w:p>
        </w:tc>
        <w:tc>
          <w:tcPr>
            <w:tcW w:w="7006" w:type="dxa"/>
            <w:gridSpan w:val="2"/>
            <w:tcBorders>
              <w:top w:val="single" w:sz="18" w:space="0" w:color="auto"/>
              <w:bottom w:val="single" w:sz="18" w:space="0" w:color="auto"/>
              <w:right w:val="single" w:sz="2" w:space="0" w:color="auto"/>
            </w:tcBorders>
            <w:vAlign w:val="center"/>
            <w:hideMark/>
          </w:tcPr>
          <w:p w14:paraId="14BF68B3"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tcBorders>
            <w:vAlign w:val="center"/>
          </w:tcPr>
          <w:p w14:paraId="0E2047EA"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077387EB"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763206C7"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783AFA46"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75AE7B61" w14:textId="77777777" w:rsidTr="00A519E6">
        <w:trPr>
          <w:trHeight w:val="421"/>
        </w:trPr>
        <w:tc>
          <w:tcPr>
            <w:tcW w:w="2345" w:type="dxa"/>
            <w:vMerge w:val="restart"/>
          </w:tcPr>
          <w:p w14:paraId="64725EBD" w14:textId="77777777" w:rsidR="00AA5FB4" w:rsidRPr="00826C67" w:rsidRDefault="00AA5FB4" w:rsidP="00A519E6">
            <w:pPr>
              <w:spacing w:before="120" w:after="120"/>
              <w:rPr>
                <w:rFonts w:cstheme="minorHAnsi"/>
                <w:sz w:val="18"/>
                <w:szCs w:val="18"/>
              </w:rPr>
            </w:pPr>
            <w:r w:rsidRPr="00826C67">
              <w:rPr>
                <w:rFonts w:cstheme="minorHAnsi"/>
                <w:sz w:val="18"/>
                <w:szCs w:val="18"/>
              </w:rPr>
              <w:t>1.4</w:t>
            </w:r>
            <w:r w:rsidRPr="008124BA">
              <w:rPr>
                <w:rFonts w:cstheme="minorHAnsi"/>
                <w:sz w:val="18"/>
                <w:szCs w:val="18"/>
              </w:rPr>
              <w:t xml:space="preserve">. </w:t>
            </w:r>
            <w:r>
              <w:rPr>
                <w:rFonts w:cstheme="minorHAnsi"/>
                <w:sz w:val="18"/>
                <w:szCs w:val="18"/>
              </w:rPr>
              <w:t>Learners</w:t>
            </w:r>
            <w:r w:rsidRPr="00826C67">
              <w:rPr>
                <w:rFonts w:cstheme="minorHAnsi"/>
                <w:sz w:val="18"/>
                <w:szCs w:val="18"/>
              </w:rPr>
              <w:t xml:space="preserve"> have opportunities to provide feedback</w:t>
            </w:r>
            <w:r>
              <w:rPr>
                <w:rFonts w:cstheme="minorHAnsi"/>
                <w:sz w:val="18"/>
                <w:szCs w:val="18"/>
              </w:rPr>
              <w:t>.</w:t>
            </w:r>
          </w:p>
        </w:tc>
        <w:tc>
          <w:tcPr>
            <w:tcW w:w="7006" w:type="dxa"/>
            <w:gridSpan w:val="2"/>
          </w:tcPr>
          <w:p w14:paraId="12A95520" w14:textId="77777777" w:rsidR="00AA5FB4" w:rsidRPr="00826C67" w:rsidRDefault="00AA5FB4" w:rsidP="00A519E6">
            <w:pPr>
              <w:rPr>
                <w:rFonts w:cstheme="minorHAnsi"/>
                <w:sz w:val="18"/>
                <w:szCs w:val="18"/>
              </w:rPr>
            </w:pPr>
            <w:r w:rsidRPr="00826C67">
              <w:rPr>
                <w:rFonts w:cstheme="minorHAnsi"/>
                <w:sz w:val="18"/>
                <w:szCs w:val="18"/>
              </w:rPr>
              <w:t xml:space="preserve">1.4.1. </w:t>
            </w:r>
            <w:r>
              <w:rPr>
                <w:rFonts w:cstheme="minorHAnsi"/>
                <w:sz w:val="18"/>
                <w:szCs w:val="18"/>
              </w:rPr>
              <w:t>Learners</w:t>
            </w:r>
            <w:r w:rsidRPr="00826C67">
              <w:rPr>
                <w:rFonts w:cstheme="minorHAnsi"/>
                <w:sz w:val="18"/>
                <w:szCs w:val="18"/>
              </w:rPr>
              <w:t xml:space="preserve"> have opportunities to provide immediate feedback (e.g. thumbs up/down, stars, flagging)</w:t>
            </w:r>
            <w:r>
              <w:rPr>
                <w:rFonts w:cstheme="minorHAnsi"/>
                <w:sz w:val="18"/>
                <w:szCs w:val="18"/>
              </w:rPr>
              <w:t>.</w:t>
            </w:r>
          </w:p>
        </w:tc>
        <w:tc>
          <w:tcPr>
            <w:tcW w:w="1149" w:type="dxa"/>
            <w:vAlign w:val="center"/>
          </w:tcPr>
          <w:p w14:paraId="053365A6" w14:textId="77777777" w:rsidR="00AA5FB4" w:rsidRPr="00126FFC"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1FCF4D8D" w14:textId="77777777" w:rsidR="00AA5FB4" w:rsidRPr="00126FFC"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6EDECF32" w14:textId="77777777" w:rsidR="00AA5FB4" w:rsidRPr="00126FFC" w:rsidRDefault="00AA5FB4" w:rsidP="00A519E6">
            <w:pPr>
              <w:jc w:val="center"/>
              <w:rPr>
                <w:rFonts w:cstheme="minorHAnsi"/>
                <w:sz w:val="18"/>
                <w:szCs w:val="18"/>
              </w:rPr>
            </w:pPr>
            <w:r w:rsidRPr="00126FFC">
              <w:rPr>
                <w:rFonts w:cstheme="minorHAnsi"/>
                <w:sz w:val="18"/>
                <w:szCs w:val="18"/>
              </w:rPr>
              <w:t>No But</w:t>
            </w:r>
          </w:p>
        </w:tc>
        <w:tc>
          <w:tcPr>
            <w:tcW w:w="1150" w:type="dxa"/>
            <w:vAlign w:val="center"/>
          </w:tcPr>
          <w:p w14:paraId="74BF9B1C" w14:textId="77777777" w:rsidR="00AA5FB4" w:rsidRPr="00126FFC" w:rsidRDefault="00AA5FB4" w:rsidP="00A519E6">
            <w:pPr>
              <w:jc w:val="center"/>
              <w:rPr>
                <w:rFonts w:cstheme="minorHAnsi"/>
                <w:sz w:val="18"/>
                <w:szCs w:val="18"/>
              </w:rPr>
            </w:pPr>
            <w:r w:rsidRPr="00126FFC">
              <w:rPr>
                <w:rFonts w:cstheme="minorHAnsi"/>
                <w:sz w:val="18"/>
                <w:szCs w:val="18"/>
              </w:rPr>
              <w:t>No</w:t>
            </w:r>
          </w:p>
        </w:tc>
      </w:tr>
      <w:tr w:rsidR="00AA5FB4" w:rsidRPr="00826C67" w14:paraId="7003DE34" w14:textId="77777777" w:rsidTr="00A519E6">
        <w:trPr>
          <w:trHeight w:val="421"/>
        </w:trPr>
        <w:tc>
          <w:tcPr>
            <w:tcW w:w="2345" w:type="dxa"/>
            <w:vMerge/>
            <w:hideMark/>
          </w:tcPr>
          <w:p w14:paraId="41C01BF8" w14:textId="77777777" w:rsidR="00AA5FB4" w:rsidRPr="00826C67" w:rsidRDefault="00AA5FB4" w:rsidP="00A519E6">
            <w:pPr>
              <w:spacing w:before="120" w:after="120"/>
              <w:rPr>
                <w:rFonts w:cstheme="minorHAnsi"/>
                <w:sz w:val="18"/>
                <w:szCs w:val="18"/>
              </w:rPr>
            </w:pPr>
          </w:p>
        </w:tc>
        <w:tc>
          <w:tcPr>
            <w:tcW w:w="7006" w:type="dxa"/>
            <w:gridSpan w:val="2"/>
            <w:hideMark/>
          </w:tcPr>
          <w:p w14:paraId="01FDC9F2" w14:textId="77777777" w:rsidR="00AA5FB4" w:rsidRPr="00826C67" w:rsidRDefault="00AA5FB4" w:rsidP="00A519E6">
            <w:pPr>
              <w:rPr>
                <w:rFonts w:cstheme="minorHAnsi"/>
                <w:sz w:val="18"/>
                <w:szCs w:val="18"/>
              </w:rPr>
            </w:pPr>
            <w:r w:rsidRPr="00826C67">
              <w:rPr>
                <w:rFonts w:cstheme="minorHAnsi"/>
                <w:sz w:val="18"/>
                <w:szCs w:val="18"/>
              </w:rPr>
              <w:t xml:space="preserve">1.4.2. </w:t>
            </w:r>
            <w:r>
              <w:rPr>
                <w:rFonts w:cstheme="minorHAnsi"/>
                <w:sz w:val="18"/>
                <w:szCs w:val="18"/>
              </w:rPr>
              <w:t>Learners</w:t>
            </w:r>
            <w:r w:rsidRPr="00826C67">
              <w:rPr>
                <w:rFonts w:cstheme="minorHAnsi"/>
                <w:sz w:val="18"/>
                <w:szCs w:val="18"/>
              </w:rPr>
              <w:t xml:space="preserve"> have opportunities to provide feedback at different points in time (e.g. surveys polls</w:t>
            </w:r>
            <w:r>
              <w:rPr>
                <w:rFonts w:cstheme="minorHAnsi"/>
                <w:sz w:val="18"/>
                <w:szCs w:val="18"/>
              </w:rPr>
              <w:t>, signposting</w:t>
            </w:r>
            <w:r w:rsidRPr="00826C67">
              <w:rPr>
                <w:rFonts w:cstheme="minorHAnsi"/>
                <w:sz w:val="18"/>
                <w:szCs w:val="18"/>
              </w:rPr>
              <w:t>)</w:t>
            </w:r>
            <w:r>
              <w:rPr>
                <w:rFonts w:cstheme="minorHAnsi"/>
                <w:sz w:val="18"/>
                <w:szCs w:val="18"/>
              </w:rPr>
              <w:t>.</w:t>
            </w:r>
          </w:p>
        </w:tc>
        <w:tc>
          <w:tcPr>
            <w:tcW w:w="1149" w:type="dxa"/>
            <w:vAlign w:val="center"/>
            <w:hideMark/>
          </w:tcPr>
          <w:p w14:paraId="0038FC05"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2528FAA7"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302490EF"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05D8FA38"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26EB59DD" w14:textId="77777777" w:rsidTr="00A519E6">
        <w:trPr>
          <w:trHeight w:val="391"/>
        </w:trPr>
        <w:tc>
          <w:tcPr>
            <w:tcW w:w="2345" w:type="dxa"/>
            <w:vMerge/>
            <w:hideMark/>
          </w:tcPr>
          <w:p w14:paraId="5F706301" w14:textId="77777777" w:rsidR="00AA5FB4" w:rsidRPr="00826C67" w:rsidRDefault="00AA5FB4" w:rsidP="00A519E6">
            <w:pPr>
              <w:rPr>
                <w:rFonts w:cstheme="minorHAnsi"/>
                <w:sz w:val="18"/>
                <w:szCs w:val="18"/>
              </w:rPr>
            </w:pPr>
          </w:p>
        </w:tc>
        <w:tc>
          <w:tcPr>
            <w:tcW w:w="7006" w:type="dxa"/>
            <w:gridSpan w:val="2"/>
            <w:tcBorders>
              <w:bottom w:val="single" w:sz="18" w:space="0" w:color="auto"/>
            </w:tcBorders>
            <w:hideMark/>
          </w:tcPr>
          <w:p w14:paraId="75930FC7" w14:textId="77777777" w:rsidR="00AA5FB4" w:rsidRPr="00826C67" w:rsidRDefault="00AA5FB4" w:rsidP="00A519E6">
            <w:pPr>
              <w:rPr>
                <w:rFonts w:cstheme="minorHAnsi"/>
                <w:sz w:val="18"/>
                <w:szCs w:val="18"/>
              </w:rPr>
            </w:pPr>
            <w:r w:rsidRPr="00826C67">
              <w:rPr>
                <w:rFonts w:cstheme="minorHAnsi"/>
                <w:sz w:val="18"/>
                <w:szCs w:val="18"/>
              </w:rPr>
              <w:t xml:space="preserve">1.4.3. </w:t>
            </w:r>
            <w:r>
              <w:rPr>
                <w:rFonts w:cstheme="minorHAnsi"/>
                <w:sz w:val="18"/>
                <w:szCs w:val="18"/>
              </w:rPr>
              <w:t>Learners</w:t>
            </w:r>
            <w:r w:rsidRPr="00826C67">
              <w:rPr>
                <w:rFonts w:cstheme="minorHAnsi"/>
                <w:sz w:val="18"/>
                <w:szCs w:val="18"/>
              </w:rPr>
              <w:t xml:space="preserve"> are informed about how their feedback is going to be collected and used</w:t>
            </w:r>
            <w:r>
              <w:rPr>
                <w:rFonts w:cstheme="minorHAnsi"/>
                <w:sz w:val="18"/>
                <w:szCs w:val="18"/>
              </w:rPr>
              <w:t>.</w:t>
            </w:r>
          </w:p>
        </w:tc>
        <w:tc>
          <w:tcPr>
            <w:tcW w:w="1149" w:type="dxa"/>
            <w:tcBorders>
              <w:bottom w:val="single" w:sz="18" w:space="0" w:color="auto"/>
            </w:tcBorders>
            <w:vAlign w:val="center"/>
            <w:hideMark/>
          </w:tcPr>
          <w:p w14:paraId="25D12D25"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tcBorders>
              <w:bottom w:val="single" w:sz="18" w:space="0" w:color="auto"/>
            </w:tcBorders>
            <w:vAlign w:val="center"/>
          </w:tcPr>
          <w:p w14:paraId="64BDB4FD"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5CD531DD"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79E6D0F6"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FF8718D" w14:textId="77777777" w:rsidTr="00A519E6">
        <w:trPr>
          <w:trHeight w:val="389"/>
        </w:trPr>
        <w:tc>
          <w:tcPr>
            <w:tcW w:w="2345" w:type="dxa"/>
            <w:vMerge/>
            <w:hideMark/>
          </w:tcPr>
          <w:p w14:paraId="2DE34DBA" w14:textId="77777777" w:rsidR="00AA5FB4" w:rsidRPr="00826C67" w:rsidRDefault="00AA5FB4" w:rsidP="00A519E6">
            <w:pPr>
              <w:rPr>
                <w:rFonts w:cstheme="minorHAnsi"/>
                <w:sz w:val="18"/>
                <w:szCs w:val="18"/>
              </w:rPr>
            </w:pPr>
          </w:p>
        </w:tc>
        <w:tc>
          <w:tcPr>
            <w:tcW w:w="7006" w:type="dxa"/>
            <w:gridSpan w:val="2"/>
            <w:tcBorders>
              <w:top w:val="single" w:sz="18" w:space="0" w:color="auto"/>
              <w:left w:val="single" w:sz="2" w:space="0" w:color="auto"/>
              <w:bottom w:val="single" w:sz="18" w:space="0" w:color="auto"/>
              <w:right w:val="single" w:sz="2" w:space="0" w:color="auto"/>
            </w:tcBorders>
            <w:vAlign w:val="center"/>
            <w:hideMark/>
          </w:tcPr>
          <w:p w14:paraId="04299544"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left w:val="single" w:sz="2" w:space="0" w:color="auto"/>
              <w:bottom w:val="single" w:sz="18" w:space="0" w:color="auto"/>
              <w:right w:val="single" w:sz="2" w:space="0" w:color="auto"/>
            </w:tcBorders>
            <w:vAlign w:val="center"/>
            <w:hideMark/>
          </w:tcPr>
          <w:p w14:paraId="4A500A20" w14:textId="77777777" w:rsidR="00AA5FB4" w:rsidRPr="006E4B47" w:rsidRDefault="00AA5FB4" w:rsidP="00A519E6">
            <w:pPr>
              <w:jc w:val="center"/>
              <w:rPr>
                <w:rFonts w:cstheme="minorHAnsi"/>
                <w:sz w:val="18"/>
                <w:szCs w:val="18"/>
              </w:rPr>
            </w:pPr>
            <w:r w:rsidRPr="00826C67">
              <w:rPr>
                <w:rFonts w:cstheme="minorHAnsi"/>
                <w:b/>
                <w:bCs/>
                <w:sz w:val="18"/>
                <w:szCs w:val="18"/>
              </w:rPr>
              <w:t>Yes</w:t>
            </w:r>
          </w:p>
        </w:tc>
        <w:tc>
          <w:tcPr>
            <w:tcW w:w="1149" w:type="dxa"/>
            <w:tcBorders>
              <w:top w:val="single" w:sz="18" w:space="0" w:color="auto"/>
              <w:left w:val="single" w:sz="2" w:space="0" w:color="auto"/>
              <w:bottom w:val="single" w:sz="18" w:space="0" w:color="auto"/>
              <w:right w:val="single" w:sz="2" w:space="0" w:color="auto"/>
            </w:tcBorders>
            <w:vAlign w:val="center"/>
          </w:tcPr>
          <w:p w14:paraId="7BA13ED8" w14:textId="77777777" w:rsidR="00AA5FB4" w:rsidRPr="006E4B47" w:rsidRDefault="00AA5FB4" w:rsidP="00A519E6">
            <w:pPr>
              <w:jc w:val="center"/>
              <w:rPr>
                <w:rFonts w:cstheme="minorHAnsi"/>
                <w:sz w:val="18"/>
                <w:szCs w:val="18"/>
              </w:rPr>
            </w:pPr>
            <w:r>
              <w:rPr>
                <w:rFonts w:cstheme="minorHAnsi"/>
                <w:b/>
                <w:bCs/>
                <w:sz w:val="18"/>
                <w:szCs w:val="18"/>
              </w:rPr>
              <w:t>Yes But</w:t>
            </w:r>
          </w:p>
        </w:tc>
        <w:tc>
          <w:tcPr>
            <w:tcW w:w="1149" w:type="dxa"/>
            <w:tcBorders>
              <w:top w:val="single" w:sz="18" w:space="0" w:color="auto"/>
              <w:left w:val="single" w:sz="2" w:space="0" w:color="auto"/>
              <w:bottom w:val="single" w:sz="18" w:space="0" w:color="auto"/>
              <w:right w:val="single" w:sz="2" w:space="0" w:color="auto"/>
            </w:tcBorders>
            <w:vAlign w:val="center"/>
          </w:tcPr>
          <w:p w14:paraId="73F4E0C6" w14:textId="77777777" w:rsidR="00AA5FB4" w:rsidRPr="006E4B47" w:rsidRDefault="00AA5FB4" w:rsidP="00A519E6">
            <w:pPr>
              <w:jc w:val="center"/>
              <w:rPr>
                <w:rFonts w:cstheme="minorHAnsi"/>
                <w:sz w:val="18"/>
                <w:szCs w:val="18"/>
              </w:rPr>
            </w:pPr>
            <w:r>
              <w:rPr>
                <w:rFonts w:cstheme="minorHAnsi"/>
                <w:b/>
                <w:bCs/>
                <w:sz w:val="18"/>
                <w:szCs w:val="18"/>
              </w:rPr>
              <w:t>No But</w:t>
            </w:r>
          </w:p>
        </w:tc>
        <w:tc>
          <w:tcPr>
            <w:tcW w:w="1150" w:type="dxa"/>
            <w:tcBorders>
              <w:top w:val="single" w:sz="18" w:space="0" w:color="auto"/>
              <w:left w:val="single" w:sz="2" w:space="0" w:color="auto"/>
              <w:bottom w:val="single" w:sz="18" w:space="0" w:color="auto"/>
              <w:right w:val="single" w:sz="2" w:space="0" w:color="auto"/>
            </w:tcBorders>
            <w:vAlign w:val="center"/>
            <w:hideMark/>
          </w:tcPr>
          <w:p w14:paraId="145FF2F6" w14:textId="77777777" w:rsidR="00AA5FB4" w:rsidRPr="006E4B47" w:rsidRDefault="00AA5FB4" w:rsidP="00A519E6">
            <w:pPr>
              <w:jc w:val="center"/>
              <w:rPr>
                <w:rFonts w:cstheme="minorHAnsi"/>
                <w:sz w:val="18"/>
                <w:szCs w:val="18"/>
              </w:rPr>
            </w:pPr>
            <w:r w:rsidRPr="00826C67">
              <w:rPr>
                <w:rFonts w:cstheme="minorHAnsi"/>
                <w:b/>
                <w:bCs/>
                <w:sz w:val="18"/>
                <w:szCs w:val="18"/>
              </w:rPr>
              <w:t>No</w:t>
            </w:r>
          </w:p>
        </w:tc>
      </w:tr>
      <w:tr w:rsidR="00AA5FB4" w:rsidRPr="00826C67" w14:paraId="2314540F" w14:textId="77777777" w:rsidTr="00A519E6">
        <w:trPr>
          <w:trHeight w:val="389"/>
        </w:trPr>
        <w:tc>
          <w:tcPr>
            <w:tcW w:w="2345" w:type="dxa"/>
            <w:shd w:val="clear" w:color="auto" w:fill="auto"/>
          </w:tcPr>
          <w:p w14:paraId="3929122E" w14:textId="77777777" w:rsidR="00AA5FB4" w:rsidRPr="007E5CC6" w:rsidRDefault="00AA5FB4" w:rsidP="00A519E6">
            <w:pPr>
              <w:rPr>
                <w:rFonts w:cstheme="minorHAnsi"/>
                <w:b/>
                <w:bCs/>
                <w:sz w:val="18"/>
                <w:szCs w:val="18"/>
              </w:rPr>
            </w:pPr>
            <w:r w:rsidRPr="007E5CC6">
              <w:rPr>
                <w:rFonts w:cstheme="minorHAnsi"/>
                <w:b/>
                <w:bCs/>
                <w:sz w:val="18"/>
                <w:szCs w:val="18"/>
              </w:rPr>
              <w:t>Standard 1 Comments</w:t>
            </w:r>
          </w:p>
        </w:tc>
        <w:tc>
          <w:tcPr>
            <w:tcW w:w="11603" w:type="dxa"/>
            <w:gridSpan w:val="6"/>
            <w:tcBorders>
              <w:top w:val="single" w:sz="18" w:space="0" w:color="auto"/>
              <w:left w:val="single" w:sz="2" w:space="0" w:color="auto"/>
              <w:bottom w:val="single" w:sz="8" w:space="0" w:color="auto"/>
              <w:right w:val="single" w:sz="8" w:space="0" w:color="auto"/>
            </w:tcBorders>
            <w:shd w:val="clear" w:color="auto" w:fill="auto"/>
            <w:vAlign w:val="center"/>
          </w:tcPr>
          <w:p w14:paraId="77AB2E06" w14:textId="77777777" w:rsidR="00AA5FB4" w:rsidRDefault="00AA5FB4" w:rsidP="00A519E6">
            <w:pPr>
              <w:rPr>
                <w:rFonts w:cstheme="minorHAnsi"/>
                <w:sz w:val="18"/>
                <w:szCs w:val="18"/>
              </w:rPr>
            </w:pPr>
          </w:p>
          <w:p w14:paraId="7D1188AC" w14:textId="77777777" w:rsidR="00AA5FB4" w:rsidRDefault="00AA5FB4" w:rsidP="00A519E6">
            <w:pPr>
              <w:rPr>
                <w:rFonts w:cstheme="minorHAnsi"/>
                <w:sz w:val="18"/>
                <w:szCs w:val="18"/>
              </w:rPr>
            </w:pPr>
          </w:p>
          <w:p w14:paraId="24B52F4A" w14:textId="77777777" w:rsidR="00AA5FB4" w:rsidRDefault="00AA5FB4" w:rsidP="00A519E6">
            <w:pPr>
              <w:rPr>
                <w:rFonts w:cstheme="minorHAnsi"/>
                <w:sz w:val="18"/>
                <w:szCs w:val="18"/>
              </w:rPr>
            </w:pPr>
          </w:p>
          <w:p w14:paraId="55E3E6A6" w14:textId="77777777" w:rsidR="00AA5FB4" w:rsidRPr="00223EA1" w:rsidRDefault="00AA5FB4" w:rsidP="00A519E6">
            <w:pPr>
              <w:rPr>
                <w:rFonts w:cstheme="minorHAnsi"/>
                <w:sz w:val="18"/>
                <w:szCs w:val="18"/>
              </w:rPr>
            </w:pPr>
          </w:p>
        </w:tc>
      </w:tr>
      <w:tr w:rsidR="00AA5FB4" w:rsidRPr="005C04D4" w14:paraId="645B478A" w14:textId="77777777" w:rsidTr="00A519E6">
        <w:trPr>
          <w:trHeight w:val="300"/>
        </w:trPr>
        <w:tc>
          <w:tcPr>
            <w:tcW w:w="13948" w:type="dxa"/>
            <w:gridSpan w:val="7"/>
            <w:shd w:val="clear" w:color="auto" w:fill="000000" w:themeFill="text1"/>
            <w:hideMark/>
          </w:tcPr>
          <w:p w14:paraId="5DE9908D" w14:textId="77777777" w:rsidR="00AA5FB4" w:rsidRPr="005C04D4" w:rsidRDefault="00AA5FB4" w:rsidP="00A519E6">
            <w:pPr>
              <w:rPr>
                <w:rFonts w:cstheme="minorHAnsi"/>
                <w:b/>
                <w:bCs/>
                <w:sz w:val="20"/>
                <w:szCs w:val="20"/>
              </w:rPr>
            </w:pPr>
            <w:r>
              <w:rPr>
                <w:rFonts w:cstheme="minorHAnsi"/>
                <w:b/>
                <w:bCs/>
                <w:sz w:val="20"/>
                <w:szCs w:val="20"/>
              </w:rPr>
              <w:lastRenderedPageBreak/>
              <w:t xml:space="preserve">ONLINE LEARNING ENVIRONMENT </w:t>
            </w:r>
          </w:p>
        </w:tc>
      </w:tr>
      <w:tr w:rsidR="00AA5FB4" w:rsidRPr="00826C67" w14:paraId="19EFDB94" w14:textId="77777777" w:rsidTr="00A519E6">
        <w:trPr>
          <w:trHeight w:val="551"/>
        </w:trPr>
        <w:tc>
          <w:tcPr>
            <w:tcW w:w="13948" w:type="dxa"/>
            <w:gridSpan w:val="7"/>
            <w:shd w:val="clear" w:color="auto" w:fill="B4C6E7" w:themeFill="accent1" w:themeFillTint="66"/>
            <w:vAlign w:val="center"/>
            <w:hideMark/>
          </w:tcPr>
          <w:p w14:paraId="1CD45C91" w14:textId="77777777" w:rsidR="00AA5FB4" w:rsidRPr="00CD6DD1" w:rsidRDefault="00AA5FB4" w:rsidP="00A519E6">
            <w:pPr>
              <w:rPr>
                <w:rFonts w:cstheme="minorHAnsi"/>
                <w:b/>
                <w:bCs/>
                <w:i/>
                <w:iCs/>
                <w:sz w:val="20"/>
                <w:szCs w:val="20"/>
              </w:rPr>
            </w:pPr>
            <w:r w:rsidRPr="00CD6DD1">
              <w:rPr>
                <w:rFonts w:cstheme="minorHAnsi"/>
                <w:b/>
                <w:bCs/>
                <w:i/>
                <w:iCs/>
                <w:sz w:val="20"/>
                <w:szCs w:val="20"/>
              </w:rPr>
              <w:t xml:space="preserve">STANDARD 2: </w:t>
            </w:r>
            <w:r w:rsidRPr="000F1906">
              <w:rPr>
                <w:rFonts w:cstheme="minorHAnsi"/>
                <w:b/>
                <w:bCs/>
                <w:i/>
                <w:iCs/>
                <w:sz w:val="20"/>
                <w:szCs w:val="20"/>
              </w:rPr>
              <w:t xml:space="preserve">The online environment </w:t>
            </w:r>
            <w:r w:rsidRPr="00CD6DD1">
              <w:rPr>
                <w:rFonts w:cstheme="minorHAnsi"/>
                <w:b/>
                <w:bCs/>
                <w:i/>
                <w:iCs/>
                <w:sz w:val="20"/>
                <w:szCs w:val="20"/>
              </w:rPr>
              <w:t>design supports learning</w:t>
            </w:r>
            <w:r>
              <w:rPr>
                <w:rFonts w:cstheme="minorHAnsi"/>
                <w:b/>
                <w:bCs/>
                <w:i/>
                <w:iCs/>
                <w:sz w:val="20"/>
                <w:szCs w:val="20"/>
              </w:rPr>
              <w:t>.</w:t>
            </w:r>
          </w:p>
        </w:tc>
      </w:tr>
      <w:tr w:rsidR="00AA5FB4" w:rsidRPr="00826C67" w14:paraId="4C3B15A0" w14:textId="77777777" w:rsidTr="00A519E6">
        <w:trPr>
          <w:trHeight w:val="312"/>
        </w:trPr>
        <w:tc>
          <w:tcPr>
            <w:tcW w:w="2387" w:type="dxa"/>
            <w:gridSpan w:val="2"/>
            <w:vAlign w:val="center"/>
          </w:tcPr>
          <w:p w14:paraId="21C77963" w14:textId="77777777" w:rsidR="00AA5FB4" w:rsidRPr="00826C67" w:rsidRDefault="00AA5FB4" w:rsidP="00A519E6">
            <w:pPr>
              <w:rPr>
                <w:rFonts w:cstheme="minorHAnsi"/>
                <w:sz w:val="18"/>
                <w:szCs w:val="18"/>
              </w:rPr>
            </w:pPr>
            <w:r w:rsidRPr="005C04D4">
              <w:rPr>
                <w:rFonts w:cstheme="minorHAnsi"/>
                <w:b/>
                <w:bCs/>
                <w:sz w:val="20"/>
                <w:szCs w:val="20"/>
              </w:rPr>
              <w:t>PERFORMANCE CRITERIA</w:t>
            </w:r>
          </w:p>
        </w:tc>
        <w:tc>
          <w:tcPr>
            <w:tcW w:w="6964" w:type="dxa"/>
            <w:vAlign w:val="center"/>
          </w:tcPr>
          <w:p w14:paraId="7C887C6A" w14:textId="77777777" w:rsidR="00AA5FB4" w:rsidRPr="00826C67" w:rsidRDefault="00AA5FB4" w:rsidP="00A519E6">
            <w:pPr>
              <w:jc w:val="center"/>
              <w:rPr>
                <w:rFonts w:cstheme="minorHAnsi"/>
                <w:sz w:val="18"/>
                <w:szCs w:val="18"/>
              </w:rPr>
            </w:pPr>
            <w:r w:rsidRPr="005C04D4">
              <w:rPr>
                <w:rFonts w:cstheme="minorHAnsi"/>
                <w:b/>
                <w:bCs/>
                <w:sz w:val="20"/>
                <w:szCs w:val="20"/>
              </w:rPr>
              <w:t>SUCCESS INDICATORS</w:t>
            </w:r>
          </w:p>
        </w:tc>
        <w:tc>
          <w:tcPr>
            <w:tcW w:w="4597" w:type="dxa"/>
            <w:gridSpan w:val="4"/>
            <w:vAlign w:val="center"/>
          </w:tcPr>
          <w:p w14:paraId="1B19EA38" w14:textId="77777777" w:rsidR="00AA5FB4" w:rsidRPr="00126FFC" w:rsidRDefault="00AA5FB4" w:rsidP="00A519E6">
            <w:pPr>
              <w:jc w:val="center"/>
              <w:rPr>
                <w:rFonts w:cstheme="minorHAnsi"/>
                <w:sz w:val="18"/>
                <w:szCs w:val="18"/>
              </w:rPr>
            </w:pPr>
            <w:r w:rsidRPr="005C04D4">
              <w:rPr>
                <w:rFonts w:cstheme="minorHAnsi"/>
                <w:b/>
                <w:bCs/>
                <w:sz w:val="20"/>
                <w:szCs w:val="20"/>
              </w:rPr>
              <w:t>MEASURE OF PERFORMANCE</w:t>
            </w:r>
          </w:p>
        </w:tc>
      </w:tr>
      <w:tr w:rsidR="00AA5FB4" w:rsidRPr="00826C67" w14:paraId="775345F0" w14:textId="77777777" w:rsidTr="00A519E6">
        <w:trPr>
          <w:trHeight w:val="260"/>
        </w:trPr>
        <w:tc>
          <w:tcPr>
            <w:tcW w:w="2387" w:type="dxa"/>
            <w:gridSpan w:val="2"/>
            <w:vMerge w:val="restart"/>
            <w:hideMark/>
          </w:tcPr>
          <w:p w14:paraId="11B96635" w14:textId="77777777" w:rsidR="00AA5FB4" w:rsidRPr="00826C67" w:rsidRDefault="00AA5FB4" w:rsidP="00A519E6">
            <w:pPr>
              <w:spacing w:before="120" w:after="120"/>
              <w:rPr>
                <w:rFonts w:cstheme="minorHAnsi"/>
                <w:sz w:val="18"/>
                <w:szCs w:val="18"/>
              </w:rPr>
            </w:pPr>
            <w:r w:rsidRPr="00826C67">
              <w:rPr>
                <w:rFonts w:cstheme="minorHAnsi"/>
                <w:sz w:val="18"/>
                <w:szCs w:val="18"/>
              </w:rPr>
              <w:t>2.1. The navigation</w:t>
            </w:r>
            <w:r>
              <w:rPr>
                <w:rFonts w:cstheme="minorHAnsi"/>
                <w:sz w:val="18"/>
                <w:szCs w:val="18"/>
              </w:rPr>
              <w:t xml:space="preserve"> and layout</w:t>
            </w:r>
            <w:r w:rsidRPr="00826C67">
              <w:rPr>
                <w:rFonts w:cstheme="minorHAnsi"/>
                <w:sz w:val="18"/>
                <w:szCs w:val="18"/>
              </w:rPr>
              <w:t xml:space="preserve"> of the online learning environment is </w:t>
            </w:r>
            <w:r>
              <w:rPr>
                <w:rFonts w:cstheme="minorHAnsi"/>
                <w:sz w:val="18"/>
                <w:szCs w:val="18"/>
              </w:rPr>
              <w:t xml:space="preserve">functional, </w:t>
            </w:r>
            <w:r w:rsidRPr="00826C67">
              <w:rPr>
                <w:rFonts w:cstheme="minorHAnsi"/>
                <w:sz w:val="18"/>
                <w:szCs w:val="18"/>
              </w:rPr>
              <w:t>consistent and intuitive</w:t>
            </w:r>
            <w:r>
              <w:rPr>
                <w:rFonts w:cstheme="minorHAnsi"/>
                <w:sz w:val="18"/>
                <w:szCs w:val="18"/>
              </w:rPr>
              <w:t>.</w:t>
            </w:r>
          </w:p>
        </w:tc>
        <w:tc>
          <w:tcPr>
            <w:tcW w:w="6964" w:type="dxa"/>
            <w:hideMark/>
          </w:tcPr>
          <w:p w14:paraId="1092B2E2" w14:textId="77777777" w:rsidR="00AA5FB4" w:rsidRPr="00826C67" w:rsidRDefault="00AA5FB4" w:rsidP="00A519E6">
            <w:pPr>
              <w:rPr>
                <w:rFonts w:cstheme="minorHAnsi"/>
                <w:sz w:val="18"/>
                <w:szCs w:val="18"/>
              </w:rPr>
            </w:pPr>
            <w:r w:rsidRPr="00826C67">
              <w:rPr>
                <w:rFonts w:cstheme="minorHAnsi"/>
                <w:sz w:val="18"/>
                <w:szCs w:val="18"/>
              </w:rPr>
              <w:t>2.1.1. The navigation is useable and functional</w:t>
            </w:r>
            <w:r>
              <w:rPr>
                <w:rFonts w:cstheme="minorHAnsi"/>
                <w:sz w:val="18"/>
                <w:szCs w:val="18"/>
              </w:rPr>
              <w:t>.</w:t>
            </w:r>
          </w:p>
        </w:tc>
        <w:tc>
          <w:tcPr>
            <w:tcW w:w="1149" w:type="dxa"/>
            <w:vAlign w:val="center"/>
            <w:hideMark/>
          </w:tcPr>
          <w:p w14:paraId="66E54158"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0408C47C"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5F6671A8"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7823251A"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2A422414" w14:textId="77777777" w:rsidTr="00A519E6">
        <w:trPr>
          <w:trHeight w:val="441"/>
        </w:trPr>
        <w:tc>
          <w:tcPr>
            <w:tcW w:w="2387" w:type="dxa"/>
            <w:gridSpan w:val="2"/>
            <w:vMerge/>
            <w:hideMark/>
          </w:tcPr>
          <w:p w14:paraId="50AEECD1" w14:textId="77777777" w:rsidR="00AA5FB4" w:rsidRPr="00826C67" w:rsidRDefault="00AA5FB4" w:rsidP="00A519E6">
            <w:pPr>
              <w:spacing w:before="120" w:after="120"/>
              <w:rPr>
                <w:rFonts w:cstheme="minorHAnsi"/>
                <w:sz w:val="18"/>
                <w:szCs w:val="18"/>
              </w:rPr>
            </w:pPr>
          </w:p>
        </w:tc>
        <w:tc>
          <w:tcPr>
            <w:tcW w:w="6964" w:type="dxa"/>
            <w:hideMark/>
          </w:tcPr>
          <w:p w14:paraId="61BFE5AA" w14:textId="77777777" w:rsidR="00AA5FB4" w:rsidRPr="00826C67" w:rsidRDefault="00AA5FB4" w:rsidP="00A519E6">
            <w:pPr>
              <w:rPr>
                <w:rFonts w:cstheme="minorHAnsi"/>
                <w:sz w:val="18"/>
                <w:szCs w:val="18"/>
              </w:rPr>
            </w:pPr>
            <w:r w:rsidRPr="00826C67">
              <w:rPr>
                <w:rFonts w:cstheme="minorHAnsi"/>
                <w:sz w:val="18"/>
                <w:szCs w:val="18"/>
              </w:rPr>
              <w:t xml:space="preserve">2.1.2. Instructions on how to navigate the site and where to find learning </w:t>
            </w:r>
            <w:r>
              <w:rPr>
                <w:rFonts w:cstheme="minorHAnsi"/>
                <w:sz w:val="18"/>
                <w:szCs w:val="18"/>
              </w:rPr>
              <w:t>activities are provided.</w:t>
            </w:r>
          </w:p>
        </w:tc>
        <w:tc>
          <w:tcPr>
            <w:tcW w:w="1149" w:type="dxa"/>
            <w:vAlign w:val="center"/>
            <w:hideMark/>
          </w:tcPr>
          <w:p w14:paraId="19DA9F80"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7325A4D3"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06311CC1"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2528D362"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0B436526" w14:textId="77777777" w:rsidTr="00A519E6">
        <w:trPr>
          <w:trHeight w:val="311"/>
        </w:trPr>
        <w:tc>
          <w:tcPr>
            <w:tcW w:w="2387" w:type="dxa"/>
            <w:gridSpan w:val="2"/>
            <w:vMerge/>
            <w:hideMark/>
          </w:tcPr>
          <w:p w14:paraId="466EE610"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277CC2A4" w14:textId="77777777" w:rsidR="00AA5FB4" w:rsidRPr="00826C67" w:rsidRDefault="00AA5FB4" w:rsidP="00A519E6">
            <w:pPr>
              <w:rPr>
                <w:rFonts w:cstheme="minorHAnsi"/>
                <w:sz w:val="18"/>
                <w:szCs w:val="18"/>
              </w:rPr>
            </w:pPr>
            <w:r w:rsidRPr="00826C67">
              <w:rPr>
                <w:rFonts w:cstheme="minorHAnsi"/>
                <w:sz w:val="18"/>
                <w:szCs w:val="18"/>
              </w:rPr>
              <w:t xml:space="preserve">2.1.3.  </w:t>
            </w:r>
            <w:r w:rsidRPr="005709EC">
              <w:rPr>
                <w:rFonts w:cstheme="minorHAnsi"/>
                <w:sz w:val="18"/>
                <w:szCs w:val="18"/>
              </w:rPr>
              <w:t>There is a consistent style guide (e.g. heading hierarchies, bulleted or numbered lists are consistent and</w:t>
            </w:r>
            <w:r w:rsidRPr="00826C67">
              <w:rPr>
                <w:rFonts w:cstheme="minorHAnsi"/>
                <w:sz w:val="18"/>
                <w:szCs w:val="18"/>
              </w:rPr>
              <w:t xml:space="preserve"> tables only used for data)</w:t>
            </w:r>
            <w:r>
              <w:rPr>
                <w:rFonts w:cstheme="minorHAnsi"/>
                <w:sz w:val="18"/>
                <w:szCs w:val="18"/>
              </w:rPr>
              <w:t>.</w:t>
            </w:r>
          </w:p>
        </w:tc>
        <w:tc>
          <w:tcPr>
            <w:tcW w:w="1149" w:type="dxa"/>
            <w:shd w:val="clear" w:color="auto" w:fill="D9D9D9" w:themeFill="background1" w:themeFillShade="D9"/>
            <w:vAlign w:val="center"/>
            <w:hideMark/>
          </w:tcPr>
          <w:p w14:paraId="7843C459"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5AD08211"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0C1AAA35"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76007989"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5263771" w14:textId="77777777" w:rsidTr="00A519E6">
        <w:trPr>
          <w:trHeight w:val="260"/>
        </w:trPr>
        <w:tc>
          <w:tcPr>
            <w:tcW w:w="2387" w:type="dxa"/>
            <w:gridSpan w:val="2"/>
            <w:vMerge/>
            <w:hideMark/>
          </w:tcPr>
          <w:p w14:paraId="338C1755"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2067D805" w14:textId="77777777" w:rsidR="00AA5FB4" w:rsidRPr="00826C67" w:rsidRDefault="00AA5FB4" w:rsidP="00A519E6">
            <w:pPr>
              <w:rPr>
                <w:rFonts w:cstheme="minorHAnsi"/>
                <w:sz w:val="18"/>
                <w:szCs w:val="18"/>
              </w:rPr>
            </w:pPr>
            <w:r w:rsidRPr="00826C67">
              <w:rPr>
                <w:rFonts w:cstheme="minorHAnsi"/>
                <w:sz w:val="18"/>
                <w:szCs w:val="18"/>
              </w:rPr>
              <w:t xml:space="preserve">2.1.4. All links and embedded </w:t>
            </w:r>
            <w:r>
              <w:rPr>
                <w:rFonts w:cstheme="minorHAnsi"/>
                <w:sz w:val="18"/>
                <w:szCs w:val="18"/>
              </w:rPr>
              <w:t>resources</w:t>
            </w:r>
            <w:r w:rsidRPr="00826C67">
              <w:rPr>
                <w:rFonts w:cstheme="minorHAnsi"/>
                <w:sz w:val="18"/>
                <w:szCs w:val="18"/>
              </w:rPr>
              <w:t xml:space="preserve"> are functional (i.e. not dead)</w:t>
            </w:r>
            <w:r>
              <w:rPr>
                <w:rFonts w:cstheme="minorHAnsi"/>
                <w:sz w:val="18"/>
                <w:szCs w:val="18"/>
              </w:rPr>
              <w:t>.</w:t>
            </w:r>
          </w:p>
        </w:tc>
        <w:tc>
          <w:tcPr>
            <w:tcW w:w="1149" w:type="dxa"/>
            <w:shd w:val="clear" w:color="auto" w:fill="D9D9D9" w:themeFill="background1" w:themeFillShade="D9"/>
            <w:vAlign w:val="center"/>
            <w:hideMark/>
          </w:tcPr>
          <w:p w14:paraId="4AD6FDE0"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34D64DD9"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1C753EA6"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58F11E5A"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48177CDF" w14:textId="77777777" w:rsidTr="00A519E6">
        <w:trPr>
          <w:trHeight w:val="365"/>
        </w:trPr>
        <w:tc>
          <w:tcPr>
            <w:tcW w:w="2387" w:type="dxa"/>
            <w:gridSpan w:val="2"/>
            <w:vMerge/>
            <w:hideMark/>
          </w:tcPr>
          <w:p w14:paraId="1629AE3D" w14:textId="77777777" w:rsidR="00AA5FB4" w:rsidRPr="00826C67" w:rsidRDefault="00AA5FB4" w:rsidP="00A519E6">
            <w:pPr>
              <w:spacing w:before="120" w:after="120"/>
              <w:rPr>
                <w:rFonts w:cstheme="minorHAnsi"/>
                <w:sz w:val="18"/>
                <w:szCs w:val="18"/>
              </w:rPr>
            </w:pPr>
          </w:p>
        </w:tc>
        <w:tc>
          <w:tcPr>
            <w:tcW w:w="6964" w:type="dxa"/>
            <w:hideMark/>
          </w:tcPr>
          <w:p w14:paraId="580E18E0" w14:textId="77777777" w:rsidR="00AA5FB4" w:rsidRPr="00826C67" w:rsidRDefault="00AA5FB4" w:rsidP="00A519E6">
            <w:pPr>
              <w:rPr>
                <w:rFonts w:cstheme="minorHAnsi"/>
                <w:sz w:val="18"/>
                <w:szCs w:val="18"/>
              </w:rPr>
            </w:pPr>
            <w:r w:rsidRPr="00826C67">
              <w:rPr>
                <w:rFonts w:cstheme="minorHAnsi"/>
                <w:sz w:val="18"/>
                <w:szCs w:val="18"/>
              </w:rPr>
              <w:t>2.1.5</w:t>
            </w:r>
            <w:r>
              <w:rPr>
                <w:rFonts w:cstheme="minorHAnsi"/>
                <w:sz w:val="18"/>
                <w:szCs w:val="18"/>
              </w:rPr>
              <w:t xml:space="preserve"> Learners</w:t>
            </w:r>
            <w:r w:rsidRPr="00826C67">
              <w:rPr>
                <w:rFonts w:cstheme="minorHAnsi"/>
                <w:sz w:val="18"/>
                <w:szCs w:val="18"/>
              </w:rPr>
              <w:t xml:space="preserve"> are informed </w:t>
            </w:r>
            <w:r>
              <w:rPr>
                <w:rFonts w:cstheme="minorHAnsi"/>
                <w:sz w:val="18"/>
                <w:szCs w:val="18"/>
              </w:rPr>
              <w:t>if</w:t>
            </w:r>
            <w:r w:rsidRPr="00826C67">
              <w:rPr>
                <w:rFonts w:cstheme="minorHAnsi"/>
                <w:sz w:val="18"/>
                <w:szCs w:val="18"/>
              </w:rPr>
              <w:t xml:space="preserve"> they </w:t>
            </w:r>
            <w:r>
              <w:rPr>
                <w:rFonts w:cstheme="minorHAnsi"/>
                <w:sz w:val="18"/>
                <w:szCs w:val="18"/>
              </w:rPr>
              <w:t xml:space="preserve">need to </w:t>
            </w:r>
            <w:r w:rsidRPr="00826C67">
              <w:rPr>
                <w:rFonts w:cstheme="minorHAnsi"/>
                <w:sz w:val="18"/>
                <w:szCs w:val="18"/>
              </w:rPr>
              <w:t xml:space="preserve">leave the online </w:t>
            </w:r>
            <w:r>
              <w:rPr>
                <w:rFonts w:cstheme="minorHAnsi"/>
                <w:sz w:val="18"/>
                <w:szCs w:val="18"/>
              </w:rPr>
              <w:t xml:space="preserve">learning </w:t>
            </w:r>
            <w:r w:rsidRPr="00826C67">
              <w:rPr>
                <w:rFonts w:cstheme="minorHAnsi"/>
                <w:sz w:val="18"/>
                <w:szCs w:val="18"/>
              </w:rPr>
              <w:t xml:space="preserve">environment to access learning </w:t>
            </w:r>
            <w:r>
              <w:rPr>
                <w:rFonts w:cstheme="minorHAnsi"/>
                <w:sz w:val="18"/>
                <w:szCs w:val="18"/>
              </w:rPr>
              <w:t>resources.</w:t>
            </w:r>
          </w:p>
        </w:tc>
        <w:tc>
          <w:tcPr>
            <w:tcW w:w="1149" w:type="dxa"/>
            <w:vAlign w:val="center"/>
            <w:hideMark/>
          </w:tcPr>
          <w:p w14:paraId="2FDD247D"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vAlign w:val="center"/>
          </w:tcPr>
          <w:p w14:paraId="51CDA474"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vAlign w:val="center"/>
          </w:tcPr>
          <w:p w14:paraId="592AD633"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vAlign w:val="center"/>
            <w:hideMark/>
          </w:tcPr>
          <w:p w14:paraId="5B68371F"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12CF35B2" w14:textId="77777777" w:rsidTr="00A519E6">
        <w:trPr>
          <w:trHeight w:val="143"/>
        </w:trPr>
        <w:tc>
          <w:tcPr>
            <w:tcW w:w="2387" w:type="dxa"/>
            <w:gridSpan w:val="2"/>
            <w:vMerge/>
            <w:hideMark/>
          </w:tcPr>
          <w:p w14:paraId="481E6455" w14:textId="77777777" w:rsidR="00AA5FB4" w:rsidRPr="00826C67" w:rsidRDefault="00AA5FB4" w:rsidP="00A519E6">
            <w:pPr>
              <w:spacing w:before="120" w:after="120"/>
              <w:rPr>
                <w:rFonts w:cstheme="minorHAnsi"/>
                <w:sz w:val="18"/>
                <w:szCs w:val="18"/>
              </w:rPr>
            </w:pPr>
          </w:p>
        </w:tc>
        <w:tc>
          <w:tcPr>
            <w:tcW w:w="6964" w:type="dxa"/>
            <w:shd w:val="clear" w:color="auto" w:fill="D9D9D9" w:themeFill="background1" w:themeFillShade="D9"/>
            <w:hideMark/>
          </w:tcPr>
          <w:p w14:paraId="50FBEB3E" w14:textId="77777777" w:rsidR="00AA5FB4" w:rsidRPr="00826C67" w:rsidRDefault="00AA5FB4" w:rsidP="00A519E6">
            <w:pPr>
              <w:rPr>
                <w:rFonts w:cstheme="minorHAnsi"/>
                <w:sz w:val="18"/>
                <w:szCs w:val="18"/>
              </w:rPr>
            </w:pPr>
            <w:r w:rsidRPr="00826C67">
              <w:rPr>
                <w:rFonts w:cstheme="minorHAnsi"/>
                <w:sz w:val="18"/>
                <w:szCs w:val="18"/>
              </w:rPr>
              <w:t>2.1.6. When</w:t>
            </w:r>
            <w:r>
              <w:rPr>
                <w:rFonts w:cstheme="minorHAnsi"/>
                <w:sz w:val="18"/>
                <w:szCs w:val="18"/>
              </w:rPr>
              <w:t xml:space="preserve"> learners</w:t>
            </w:r>
            <w:r w:rsidRPr="00826C67">
              <w:rPr>
                <w:rFonts w:cstheme="minorHAnsi"/>
                <w:sz w:val="18"/>
                <w:szCs w:val="18"/>
              </w:rPr>
              <w:t xml:space="preserve"> are directed to external </w:t>
            </w:r>
            <w:r>
              <w:rPr>
                <w:rFonts w:cstheme="minorHAnsi"/>
                <w:sz w:val="18"/>
                <w:szCs w:val="18"/>
              </w:rPr>
              <w:t>resources</w:t>
            </w:r>
            <w:r w:rsidRPr="00826C67">
              <w:rPr>
                <w:rFonts w:cstheme="minorHAnsi"/>
                <w:sz w:val="18"/>
                <w:szCs w:val="18"/>
              </w:rPr>
              <w:t xml:space="preserve"> it opens in a new window/tab</w:t>
            </w:r>
          </w:p>
        </w:tc>
        <w:tc>
          <w:tcPr>
            <w:tcW w:w="1149" w:type="dxa"/>
            <w:shd w:val="clear" w:color="auto" w:fill="D9D9D9" w:themeFill="background1" w:themeFillShade="D9"/>
            <w:vAlign w:val="center"/>
            <w:hideMark/>
          </w:tcPr>
          <w:p w14:paraId="6B7C859C"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shd w:val="clear" w:color="auto" w:fill="D9D9D9" w:themeFill="background1" w:themeFillShade="D9"/>
            <w:vAlign w:val="center"/>
          </w:tcPr>
          <w:p w14:paraId="231E9494"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shd w:val="clear" w:color="auto" w:fill="D9D9D9" w:themeFill="background1" w:themeFillShade="D9"/>
            <w:vAlign w:val="center"/>
          </w:tcPr>
          <w:p w14:paraId="6736C29C"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shd w:val="clear" w:color="auto" w:fill="D9D9D9" w:themeFill="background1" w:themeFillShade="D9"/>
            <w:vAlign w:val="center"/>
            <w:hideMark/>
          </w:tcPr>
          <w:p w14:paraId="3AD4DA80"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32EB5834" w14:textId="77777777" w:rsidTr="00A519E6">
        <w:trPr>
          <w:trHeight w:val="331"/>
        </w:trPr>
        <w:tc>
          <w:tcPr>
            <w:tcW w:w="2387" w:type="dxa"/>
            <w:gridSpan w:val="2"/>
            <w:vMerge/>
            <w:hideMark/>
          </w:tcPr>
          <w:p w14:paraId="324BB54C" w14:textId="77777777" w:rsidR="00AA5FB4" w:rsidRPr="00826C67" w:rsidRDefault="00AA5FB4" w:rsidP="00A519E6">
            <w:pPr>
              <w:spacing w:before="120" w:after="120"/>
              <w:rPr>
                <w:rFonts w:cstheme="minorHAnsi"/>
                <w:sz w:val="18"/>
                <w:szCs w:val="18"/>
              </w:rPr>
            </w:pPr>
          </w:p>
        </w:tc>
        <w:tc>
          <w:tcPr>
            <w:tcW w:w="6964" w:type="dxa"/>
            <w:tcBorders>
              <w:bottom w:val="single" w:sz="18" w:space="0" w:color="auto"/>
            </w:tcBorders>
            <w:hideMark/>
          </w:tcPr>
          <w:p w14:paraId="1D76F0F7" w14:textId="77777777" w:rsidR="00AA5FB4" w:rsidRPr="00826C67" w:rsidRDefault="00AA5FB4" w:rsidP="00A519E6">
            <w:pPr>
              <w:rPr>
                <w:rFonts w:cstheme="minorHAnsi"/>
                <w:sz w:val="18"/>
                <w:szCs w:val="18"/>
              </w:rPr>
            </w:pPr>
            <w:r w:rsidRPr="00826C67">
              <w:rPr>
                <w:rFonts w:cstheme="minorHAnsi"/>
                <w:sz w:val="18"/>
                <w:szCs w:val="18"/>
              </w:rPr>
              <w:t>2.1.7. The channel</w:t>
            </w:r>
            <w:r>
              <w:rPr>
                <w:rFonts w:cstheme="minorHAnsi"/>
                <w:sz w:val="18"/>
                <w:szCs w:val="18"/>
              </w:rPr>
              <w:t>(s)</w:t>
            </w:r>
            <w:r w:rsidRPr="00826C67">
              <w:rPr>
                <w:rFonts w:cstheme="minorHAnsi"/>
                <w:sz w:val="18"/>
                <w:szCs w:val="18"/>
              </w:rPr>
              <w:t xml:space="preserve"> of communication</w:t>
            </w:r>
            <w:r>
              <w:rPr>
                <w:rFonts w:cstheme="minorHAnsi"/>
                <w:sz w:val="18"/>
                <w:szCs w:val="18"/>
              </w:rPr>
              <w:t xml:space="preserve"> </w:t>
            </w:r>
            <w:r w:rsidRPr="005709EC">
              <w:rPr>
                <w:rFonts w:cstheme="minorHAnsi"/>
                <w:sz w:val="18"/>
                <w:szCs w:val="18"/>
              </w:rPr>
              <w:t xml:space="preserve">for </w:t>
            </w:r>
            <w:r>
              <w:rPr>
                <w:rFonts w:cstheme="minorHAnsi"/>
                <w:sz w:val="18"/>
                <w:szCs w:val="18"/>
              </w:rPr>
              <w:t>learners</w:t>
            </w:r>
            <w:r w:rsidRPr="00826C67">
              <w:rPr>
                <w:rFonts w:cstheme="minorHAnsi"/>
                <w:sz w:val="18"/>
                <w:szCs w:val="18"/>
              </w:rPr>
              <w:t xml:space="preserve"> is articulated (e.g. dates, notices, updates and reminders)</w:t>
            </w:r>
            <w:r>
              <w:rPr>
                <w:rFonts w:cstheme="minorHAnsi"/>
                <w:sz w:val="18"/>
                <w:szCs w:val="18"/>
              </w:rPr>
              <w:t>.</w:t>
            </w:r>
          </w:p>
        </w:tc>
        <w:tc>
          <w:tcPr>
            <w:tcW w:w="1149" w:type="dxa"/>
            <w:tcBorders>
              <w:bottom w:val="single" w:sz="18" w:space="0" w:color="auto"/>
            </w:tcBorders>
            <w:vAlign w:val="center"/>
            <w:hideMark/>
          </w:tcPr>
          <w:p w14:paraId="7706EABA" w14:textId="77777777" w:rsidR="00AA5FB4" w:rsidRPr="006E4B47" w:rsidRDefault="00AA5FB4" w:rsidP="00A519E6">
            <w:pPr>
              <w:jc w:val="center"/>
              <w:rPr>
                <w:rFonts w:cstheme="minorHAnsi"/>
                <w:sz w:val="18"/>
                <w:szCs w:val="18"/>
              </w:rPr>
            </w:pPr>
            <w:r w:rsidRPr="00126FFC">
              <w:rPr>
                <w:rFonts w:cstheme="minorHAnsi"/>
                <w:sz w:val="18"/>
                <w:szCs w:val="18"/>
              </w:rPr>
              <w:t>Yes</w:t>
            </w:r>
          </w:p>
        </w:tc>
        <w:tc>
          <w:tcPr>
            <w:tcW w:w="1149" w:type="dxa"/>
            <w:tcBorders>
              <w:bottom w:val="single" w:sz="18" w:space="0" w:color="auto"/>
            </w:tcBorders>
            <w:vAlign w:val="center"/>
          </w:tcPr>
          <w:p w14:paraId="5F67C7D9" w14:textId="77777777" w:rsidR="00AA5FB4" w:rsidRPr="006E4B47" w:rsidRDefault="00AA5FB4" w:rsidP="00A519E6">
            <w:pPr>
              <w:jc w:val="center"/>
              <w:rPr>
                <w:rFonts w:cstheme="minorHAnsi"/>
                <w:sz w:val="18"/>
                <w:szCs w:val="18"/>
              </w:rPr>
            </w:pPr>
            <w:r w:rsidRPr="00126FFC">
              <w:rPr>
                <w:rFonts w:cstheme="minorHAnsi"/>
                <w:sz w:val="18"/>
                <w:szCs w:val="18"/>
              </w:rPr>
              <w:t>Yes But</w:t>
            </w:r>
          </w:p>
        </w:tc>
        <w:tc>
          <w:tcPr>
            <w:tcW w:w="1149" w:type="dxa"/>
            <w:tcBorders>
              <w:bottom w:val="single" w:sz="18" w:space="0" w:color="auto"/>
            </w:tcBorders>
            <w:vAlign w:val="center"/>
          </w:tcPr>
          <w:p w14:paraId="2B6AA76D" w14:textId="77777777" w:rsidR="00AA5FB4" w:rsidRPr="006E4B47" w:rsidRDefault="00AA5FB4" w:rsidP="00A519E6">
            <w:pPr>
              <w:jc w:val="center"/>
              <w:rPr>
                <w:rFonts w:cstheme="minorHAnsi"/>
                <w:sz w:val="18"/>
                <w:szCs w:val="18"/>
              </w:rPr>
            </w:pPr>
            <w:r w:rsidRPr="00126FFC">
              <w:rPr>
                <w:rFonts w:cstheme="minorHAnsi"/>
                <w:sz w:val="18"/>
                <w:szCs w:val="18"/>
              </w:rPr>
              <w:t>No But</w:t>
            </w:r>
          </w:p>
        </w:tc>
        <w:tc>
          <w:tcPr>
            <w:tcW w:w="1150" w:type="dxa"/>
            <w:tcBorders>
              <w:bottom w:val="single" w:sz="18" w:space="0" w:color="auto"/>
            </w:tcBorders>
            <w:vAlign w:val="center"/>
            <w:hideMark/>
          </w:tcPr>
          <w:p w14:paraId="35A5C109" w14:textId="77777777" w:rsidR="00AA5FB4" w:rsidRPr="006E4B47" w:rsidRDefault="00AA5FB4" w:rsidP="00A519E6">
            <w:pPr>
              <w:jc w:val="center"/>
              <w:rPr>
                <w:rFonts w:cstheme="minorHAnsi"/>
                <w:sz w:val="18"/>
                <w:szCs w:val="18"/>
              </w:rPr>
            </w:pPr>
            <w:r w:rsidRPr="00126FFC">
              <w:rPr>
                <w:rFonts w:cstheme="minorHAnsi"/>
                <w:sz w:val="18"/>
                <w:szCs w:val="18"/>
              </w:rPr>
              <w:t>No</w:t>
            </w:r>
          </w:p>
        </w:tc>
      </w:tr>
      <w:tr w:rsidR="00AA5FB4" w:rsidRPr="00826C67" w14:paraId="59935766" w14:textId="77777777" w:rsidTr="00A519E6">
        <w:trPr>
          <w:trHeight w:val="290"/>
        </w:trPr>
        <w:tc>
          <w:tcPr>
            <w:tcW w:w="2387" w:type="dxa"/>
            <w:gridSpan w:val="2"/>
            <w:vMerge/>
          </w:tcPr>
          <w:p w14:paraId="09A385E1" w14:textId="77777777" w:rsidR="00AA5FB4" w:rsidRPr="00826C67" w:rsidRDefault="00AA5FB4" w:rsidP="00A519E6">
            <w:pPr>
              <w:spacing w:before="120" w:after="120"/>
              <w:rPr>
                <w:rFonts w:cstheme="minorHAnsi"/>
                <w:sz w:val="18"/>
                <w:szCs w:val="18"/>
              </w:rPr>
            </w:pPr>
          </w:p>
        </w:tc>
        <w:tc>
          <w:tcPr>
            <w:tcW w:w="6964" w:type="dxa"/>
            <w:tcBorders>
              <w:top w:val="single" w:sz="18" w:space="0" w:color="auto"/>
              <w:bottom w:val="single" w:sz="18" w:space="0" w:color="auto"/>
            </w:tcBorders>
            <w:vAlign w:val="center"/>
          </w:tcPr>
          <w:p w14:paraId="6153CB0C"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66A1820B"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5D06D568"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6A35E8D2"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3131ABAA"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11AB97E0" w14:textId="77777777" w:rsidTr="00A519E6">
        <w:trPr>
          <w:trHeight w:val="289"/>
        </w:trPr>
        <w:tc>
          <w:tcPr>
            <w:tcW w:w="2387" w:type="dxa"/>
            <w:gridSpan w:val="2"/>
            <w:vMerge w:val="restart"/>
            <w:hideMark/>
          </w:tcPr>
          <w:p w14:paraId="048CB834" w14:textId="77777777" w:rsidR="00AA5FB4" w:rsidRPr="00826C67" w:rsidRDefault="00AA5FB4" w:rsidP="00A519E6">
            <w:pPr>
              <w:spacing w:before="120" w:after="120"/>
              <w:rPr>
                <w:rFonts w:cstheme="minorHAnsi"/>
                <w:sz w:val="18"/>
                <w:szCs w:val="18"/>
              </w:rPr>
            </w:pPr>
            <w:r w:rsidRPr="00826C67">
              <w:rPr>
                <w:rFonts w:cstheme="minorHAnsi"/>
                <w:sz w:val="18"/>
                <w:szCs w:val="18"/>
              </w:rPr>
              <w:t>2.2. The online learning environment is logically sequenced and organised</w:t>
            </w:r>
            <w:r>
              <w:rPr>
                <w:rFonts w:cstheme="minorHAnsi"/>
                <w:sz w:val="18"/>
                <w:szCs w:val="18"/>
              </w:rPr>
              <w:t>.</w:t>
            </w:r>
          </w:p>
        </w:tc>
        <w:tc>
          <w:tcPr>
            <w:tcW w:w="6964" w:type="dxa"/>
            <w:tcBorders>
              <w:top w:val="single" w:sz="18" w:space="0" w:color="auto"/>
            </w:tcBorders>
            <w:hideMark/>
          </w:tcPr>
          <w:p w14:paraId="258355B2" w14:textId="77777777" w:rsidR="00AA5FB4" w:rsidRPr="00826C67" w:rsidRDefault="00AA5FB4" w:rsidP="00A519E6">
            <w:pPr>
              <w:rPr>
                <w:rFonts w:cstheme="minorHAnsi"/>
                <w:sz w:val="18"/>
                <w:szCs w:val="18"/>
              </w:rPr>
            </w:pPr>
            <w:r w:rsidRPr="00826C67">
              <w:rPr>
                <w:rFonts w:cstheme="minorHAnsi"/>
                <w:sz w:val="18"/>
                <w:szCs w:val="18"/>
              </w:rPr>
              <w:t xml:space="preserve">2.2.1. A </w:t>
            </w:r>
            <w:r>
              <w:rPr>
                <w:rFonts w:cstheme="minorHAnsi"/>
                <w:sz w:val="18"/>
                <w:szCs w:val="18"/>
              </w:rPr>
              <w:t>summary</w:t>
            </w:r>
            <w:r w:rsidRPr="00826C67">
              <w:rPr>
                <w:rFonts w:cstheme="minorHAnsi"/>
                <w:sz w:val="18"/>
                <w:szCs w:val="18"/>
              </w:rPr>
              <w:t xml:space="preserve"> is provided that gives an overview of the learning</w:t>
            </w:r>
            <w:r>
              <w:rPr>
                <w:rFonts w:cstheme="minorHAnsi"/>
                <w:sz w:val="18"/>
                <w:szCs w:val="18"/>
              </w:rPr>
              <w:t xml:space="preserve"> sequence/design.</w:t>
            </w:r>
          </w:p>
        </w:tc>
        <w:tc>
          <w:tcPr>
            <w:tcW w:w="1149" w:type="dxa"/>
            <w:tcBorders>
              <w:top w:val="single" w:sz="18" w:space="0" w:color="auto"/>
            </w:tcBorders>
            <w:vAlign w:val="center"/>
          </w:tcPr>
          <w:p w14:paraId="3A7B46FC"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top w:val="single" w:sz="18" w:space="0" w:color="auto"/>
            </w:tcBorders>
            <w:vAlign w:val="center"/>
          </w:tcPr>
          <w:p w14:paraId="265F09AA"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top w:val="single" w:sz="18" w:space="0" w:color="auto"/>
            </w:tcBorders>
            <w:vAlign w:val="center"/>
          </w:tcPr>
          <w:p w14:paraId="2702899D"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top w:val="single" w:sz="18" w:space="0" w:color="auto"/>
            </w:tcBorders>
            <w:vAlign w:val="center"/>
          </w:tcPr>
          <w:p w14:paraId="2766111F"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5A39C7AB" w14:textId="77777777" w:rsidTr="00A519E6">
        <w:trPr>
          <w:trHeight w:val="281"/>
        </w:trPr>
        <w:tc>
          <w:tcPr>
            <w:tcW w:w="2387" w:type="dxa"/>
            <w:gridSpan w:val="2"/>
            <w:vMerge/>
            <w:hideMark/>
          </w:tcPr>
          <w:p w14:paraId="7EEE1608" w14:textId="77777777" w:rsidR="00AA5FB4" w:rsidRPr="00826C67" w:rsidRDefault="00AA5FB4" w:rsidP="00A519E6">
            <w:pPr>
              <w:rPr>
                <w:rFonts w:cstheme="minorHAnsi"/>
                <w:sz w:val="18"/>
                <w:szCs w:val="18"/>
              </w:rPr>
            </w:pPr>
          </w:p>
        </w:tc>
        <w:tc>
          <w:tcPr>
            <w:tcW w:w="6964" w:type="dxa"/>
            <w:hideMark/>
          </w:tcPr>
          <w:p w14:paraId="0ED030D0" w14:textId="77777777" w:rsidR="00AA5FB4" w:rsidRPr="00826C67" w:rsidRDefault="00AA5FB4" w:rsidP="00A519E6">
            <w:pPr>
              <w:rPr>
                <w:rFonts w:cstheme="minorHAnsi"/>
                <w:sz w:val="18"/>
                <w:szCs w:val="18"/>
              </w:rPr>
            </w:pPr>
            <w:r w:rsidRPr="00826C67">
              <w:rPr>
                <w:rFonts w:cstheme="minorHAnsi"/>
                <w:sz w:val="18"/>
                <w:szCs w:val="18"/>
              </w:rPr>
              <w:t xml:space="preserve">2.2.2. </w:t>
            </w:r>
            <w:r>
              <w:rPr>
                <w:rFonts w:cstheme="minorHAnsi"/>
                <w:sz w:val="18"/>
                <w:szCs w:val="18"/>
              </w:rPr>
              <w:t>The s</w:t>
            </w:r>
            <w:r w:rsidRPr="00826C67">
              <w:rPr>
                <w:rFonts w:cstheme="minorHAnsi"/>
                <w:sz w:val="18"/>
                <w:szCs w:val="18"/>
              </w:rPr>
              <w:t>equence of learning</w:t>
            </w:r>
            <w:r>
              <w:rPr>
                <w:rFonts w:cstheme="minorHAnsi"/>
                <w:sz w:val="18"/>
                <w:szCs w:val="18"/>
              </w:rPr>
              <w:t xml:space="preserve"> </w:t>
            </w:r>
            <w:r w:rsidRPr="00696D79">
              <w:rPr>
                <w:rFonts w:cstheme="minorHAnsi"/>
                <w:sz w:val="18"/>
                <w:szCs w:val="18"/>
              </w:rPr>
              <w:t>(i.e. order/flow)</w:t>
            </w:r>
            <w:r w:rsidRPr="00826C67">
              <w:rPr>
                <w:rFonts w:cstheme="minorHAnsi"/>
                <w:sz w:val="18"/>
                <w:szCs w:val="18"/>
              </w:rPr>
              <w:t xml:space="preserve"> is </w:t>
            </w:r>
            <w:r>
              <w:rPr>
                <w:rFonts w:cstheme="minorHAnsi"/>
                <w:sz w:val="18"/>
                <w:szCs w:val="18"/>
              </w:rPr>
              <w:t>logical.</w:t>
            </w:r>
          </w:p>
        </w:tc>
        <w:tc>
          <w:tcPr>
            <w:tcW w:w="1149" w:type="dxa"/>
            <w:vAlign w:val="center"/>
          </w:tcPr>
          <w:p w14:paraId="63ED516F"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vAlign w:val="center"/>
          </w:tcPr>
          <w:p w14:paraId="225A002B"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vAlign w:val="center"/>
          </w:tcPr>
          <w:p w14:paraId="71C53A39"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vAlign w:val="center"/>
          </w:tcPr>
          <w:p w14:paraId="36579D49"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4BFB5F51" w14:textId="77777777" w:rsidTr="00A519E6">
        <w:trPr>
          <w:trHeight w:val="260"/>
        </w:trPr>
        <w:tc>
          <w:tcPr>
            <w:tcW w:w="2387" w:type="dxa"/>
            <w:gridSpan w:val="2"/>
            <w:vMerge/>
            <w:hideMark/>
          </w:tcPr>
          <w:p w14:paraId="75ADD644" w14:textId="77777777" w:rsidR="00AA5FB4" w:rsidRPr="00826C67" w:rsidRDefault="00AA5FB4" w:rsidP="00A519E6">
            <w:pPr>
              <w:rPr>
                <w:rFonts w:cstheme="minorHAnsi"/>
                <w:sz w:val="18"/>
                <w:szCs w:val="18"/>
              </w:rPr>
            </w:pPr>
          </w:p>
        </w:tc>
        <w:tc>
          <w:tcPr>
            <w:tcW w:w="6964" w:type="dxa"/>
            <w:hideMark/>
          </w:tcPr>
          <w:p w14:paraId="2901E52B" w14:textId="77777777" w:rsidR="00AA5FB4" w:rsidRPr="00826C67" w:rsidRDefault="00AA5FB4" w:rsidP="00A519E6">
            <w:pPr>
              <w:rPr>
                <w:rFonts w:cstheme="minorHAnsi"/>
                <w:sz w:val="18"/>
                <w:szCs w:val="18"/>
              </w:rPr>
            </w:pPr>
            <w:r w:rsidRPr="00826C67">
              <w:rPr>
                <w:rFonts w:cstheme="minorHAnsi"/>
                <w:sz w:val="18"/>
                <w:szCs w:val="18"/>
              </w:rPr>
              <w:t xml:space="preserve">2.2.3. </w:t>
            </w:r>
            <w:r>
              <w:rPr>
                <w:rFonts w:cstheme="minorHAnsi"/>
                <w:sz w:val="18"/>
                <w:szCs w:val="18"/>
              </w:rPr>
              <w:t>The c</w:t>
            </w:r>
            <w:r w:rsidRPr="00826C67">
              <w:rPr>
                <w:rFonts w:cstheme="minorHAnsi"/>
                <w:sz w:val="18"/>
                <w:szCs w:val="18"/>
              </w:rPr>
              <w:t xml:space="preserve">ontent is </w:t>
            </w:r>
            <w:r>
              <w:rPr>
                <w:rFonts w:cstheme="minorHAnsi"/>
                <w:sz w:val="18"/>
                <w:szCs w:val="18"/>
              </w:rPr>
              <w:t>divided</w:t>
            </w:r>
            <w:r w:rsidRPr="00826C67">
              <w:rPr>
                <w:rFonts w:cstheme="minorHAnsi"/>
                <w:sz w:val="18"/>
                <w:szCs w:val="18"/>
              </w:rPr>
              <w:t xml:space="preserve"> into manageable segments that are appropriately labelled</w:t>
            </w:r>
            <w:r>
              <w:rPr>
                <w:rFonts w:cstheme="minorHAnsi"/>
                <w:sz w:val="18"/>
                <w:szCs w:val="18"/>
              </w:rPr>
              <w:t>.</w:t>
            </w:r>
          </w:p>
        </w:tc>
        <w:tc>
          <w:tcPr>
            <w:tcW w:w="1149" w:type="dxa"/>
            <w:vAlign w:val="center"/>
          </w:tcPr>
          <w:p w14:paraId="48C15CD7"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vAlign w:val="center"/>
          </w:tcPr>
          <w:p w14:paraId="3D13831D"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vAlign w:val="center"/>
          </w:tcPr>
          <w:p w14:paraId="3099D5AA"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vAlign w:val="center"/>
          </w:tcPr>
          <w:p w14:paraId="18A6A457"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2EFC1069" w14:textId="77777777" w:rsidTr="00A519E6">
        <w:trPr>
          <w:trHeight w:val="247"/>
        </w:trPr>
        <w:tc>
          <w:tcPr>
            <w:tcW w:w="2387" w:type="dxa"/>
            <w:gridSpan w:val="2"/>
            <w:vMerge/>
            <w:hideMark/>
          </w:tcPr>
          <w:p w14:paraId="05848BBC" w14:textId="77777777" w:rsidR="00AA5FB4" w:rsidRPr="00826C67" w:rsidRDefault="00AA5FB4" w:rsidP="00A519E6">
            <w:pPr>
              <w:rPr>
                <w:rFonts w:cstheme="minorHAnsi"/>
                <w:sz w:val="18"/>
                <w:szCs w:val="18"/>
              </w:rPr>
            </w:pPr>
          </w:p>
        </w:tc>
        <w:tc>
          <w:tcPr>
            <w:tcW w:w="6964" w:type="dxa"/>
            <w:tcBorders>
              <w:bottom w:val="single" w:sz="18" w:space="0" w:color="auto"/>
            </w:tcBorders>
            <w:hideMark/>
          </w:tcPr>
          <w:p w14:paraId="48F14E96" w14:textId="77777777" w:rsidR="00AA5FB4" w:rsidRPr="00826C67" w:rsidRDefault="00AA5FB4" w:rsidP="00A519E6">
            <w:pPr>
              <w:rPr>
                <w:rFonts w:cstheme="minorHAnsi"/>
                <w:sz w:val="18"/>
                <w:szCs w:val="18"/>
              </w:rPr>
            </w:pPr>
            <w:r w:rsidRPr="00826C67">
              <w:rPr>
                <w:rFonts w:cstheme="minorHAnsi"/>
                <w:sz w:val="18"/>
                <w:szCs w:val="18"/>
              </w:rPr>
              <w:t xml:space="preserve">2.2.4. </w:t>
            </w:r>
            <w:r>
              <w:rPr>
                <w:rFonts w:cstheme="minorHAnsi"/>
                <w:sz w:val="18"/>
                <w:szCs w:val="18"/>
              </w:rPr>
              <w:t>The c</w:t>
            </w:r>
            <w:r w:rsidRPr="00826C67">
              <w:rPr>
                <w:rFonts w:cstheme="minorHAnsi"/>
                <w:sz w:val="18"/>
                <w:szCs w:val="18"/>
              </w:rPr>
              <w:t xml:space="preserve">ontent is </w:t>
            </w:r>
            <w:r>
              <w:rPr>
                <w:rFonts w:cstheme="minorHAnsi"/>
                <w:sz w:val="18"/>
                <w:szCs w:val="18"/>
              </w:rPr>
              <w:t>organised</w:t>
            </w:r>
            <w:r w:rsidRPr="00826C67">
              <w:rPr>
                <w:rFonts w:cstheme="minorHAnsi"/>
                <w:sz w:val="18"/>
                <w:szCs w:val="18"/>
              </w:rPr>
              <w:t xml:space="preserve"> to enhance ease of navigation</w:t>
            </w:r>
            <w:r>
              <w:rPr>
                <w:rFonts w:cstheme="minorHAnsi"/>
                <w:sz w:val="18"/>
                <w:szCs w:val="18"/>
              </w:rPr>
              <w:t>.</w:t>
            </w:r>
          </w:p>
        </w:tc>
        <w:tc>
          <w:tcPr>
            <w:tcW w:w="1149" w:type="dxa"/>
            <w:tcBorders>
              <w:bottom w:val="single" w:sz="18" w:space="0" w:color="auto"/>
            </w:tcBorders>
            <w:vAlign w:val="center"/>
          </w:tcPr>
          <w:p w14:paraId="6C60BF89" w14:textId="77777777" w:rsidR="00AA5FB4" w:rsidRPr="00826C67" w:rsidRDefault="00AA5FB4" w:rsidP="00A519E6">
            <w:pPr>
              <w:jc w:val="center"/>
              <w:rPr>
                <w:rFonts w:cstheme="minorHAnsi"/>
                <w:b/>
                <w:bCs/>
                <w:sz w:val="18"/>
                <w:szCs w:val="18"/>
              </w:rPr>
            </w:pPr>
            <w:r w:rsidRPr="00126FFC">
              <w:rPr>
                <w:rFonts w:cstheme="minorHAnsi"/>
                <w:sz w:val="18"/>
                <w:szCs w:val="18"/>
              </w:rPr>
              <w:t>Yes</w:t>
            </w:r>
          </w:p>
        </w:tc>
        <w:tc>
          <w:tcPr>
            <w:tcW w:w="1149" w:type="dxa"/>
            <w:tcBorders>
              <w:bottom w:val="single" w:sz="18" w:space="0" w:color="auto"/>
            </w:tcBorders>
            <w:vAlign w:val="center"/>
          </w:tcPr>
          <w:p w14:paraId="56A0CBF3" w14:textId="77777777" w:rsidR="00AA5FB4" w:rsidRPr="00826C67" w:rsidRDefault="00AA5FB4" w:rsidP="00A519E6">
            <w:pPr>
              <w:jc w:val="center"/>
              <w:rPr>
                <w:rFonts w:cstheme="minorHAnsi"/>
                <w:b/>
                <w:bCs/>
                <w:sz w:val="18"/>
                <w:szCs w:val="18"/>
              </w:rPr>
            </w:pPr>
            <w:r w:rsidRPr="00126FFC">
              <w:rPr>
                <w:rFonts w:cstheme="minorHAnsi"/>
                <w:sz w:val="18"/>
                <w:szCs w:val="18"/>
              </w:rPr>
              <w:t>Yes But</w:t>
            </w:r>
          </w:p>
        </w:tc>
        <w:tc>
          <w:tcPr>
            <w:tcW w:w="1149" w:type="dxa"/>
            <w:tcBorders>
              <w:bottom w:val="single" w:sz="18" w:space="0" w:color="auto"/>
            </w:tcBorders>
            <w:vAlign w:val="center"/>
          </w:tcPr>
          <w:p w14:paraId="71BD19BE" w14:textId="77777777" w:rsidR="00AA5FB4" w:rsidRPr="00826C67" w:rsidRDefault="00AA5FB4" w:rsidP="00A519E6">
            <w:pPr>
              <w:jc w:val="center"/>
              <w:rPr>
                <w:rFonts w:cstheme="minorHAnsi"/>
                <w:b/>
                <w:bCs/>
                <w:sz w:val="18"/>
                <w:szCs w:val="18"/>
              </w:rPr>
            </w:pPr>
            <w:r w:rsidRPr="00126FFC">
              <w:rPr>
                <w:rFonts w:cstheme="minorHAnsi"/>
                <w:sz w:val="18"/>
                <w:szCs w:val="18"/>
              </w:rPr>
              <w:t>No But</w:t>
            </w:r>
          </w:p>
        </w:tc>
        <w:tc>
          <w:tcPr>
            <w:tcW w:w="1150" w:type="dxa"/>
            <w:tcBorders>
              <w:bottom w:val="single" w:sz="18" w:space="0" w:color="auto"/>
            </w:tcBorders>
            <w:vAlign w:val="center"/>
          </w:tcPr>
          <w:p w14:paraId="7E918083" w14:textId="77777777" w:rsidR="00AA5FB4" w:rsidRPr="00826C67" w:rsidRDefault="00AA5FB4" w:rsidP="00A519E6">
            <w:pPr>
              <w:jc w:val="center"/>
              <w:rPr>
                <w:rFonts w:cstheme="minorHAnsi"/>
                <w:b/>
                <w:bCs/>
                <w:sz w:val="18"/>
                <w:szCs w:val="18"/>
              </w:rPr>
            </w:pPr>
            <w:r w:rsidRPr="00126FFC">
              <w:rPr>
                <w:rFonts w:cstheme="minorHAnsi"/>
                <w:sz w:val="18"/>
                <w:szCs w:val="18"/>
              </w:rPr>
              <w:t>No</w:t>
            </w:r>
          </w:p>
        </w:tc>
      </w:tr>
      <w:tr w:rsidR="00AA5FB4" w:rsidRPr="00826C67" w14:paraId="606CA233" w14:textId="77777777" w:rsidTr="00A519E6">
        <w:trPr>
          <w:trHeight w:val="247"/>
        </w:trPr>
        <w:tc>
          <w:tcPr>
            <w:tcW w:w="2387" w:type="dxa"/>
            <w:gridSpan w:val="2"/>
            <w:vMerge/>
          </w:tcPr>
          <w:p w14:paraId="170E5880" w14:textId="77777777" w:rsidR="00AA5FB4" w:rsidRPr="00826C67" w:rsidRDefault="00AA5FB4" w:rsidP="00A519E6">
            <w:pPr>
              <w:rPr>
                <w:rFonts w:cstheme="minorHAnsi"/>
                <w:sz w:val="18"/>
                <w:szCs w:val="18"/>
              </w:rPr>
            </w:pPr>
          </w:p>
        </w:tc>
        <w:tc>
          <w:tcPr>
            <w:tcW w:w="6964" w:type="dxa"/>
            <w:tcBorders>
              <w:top w:val="single" w:sz="18" w:space="0" w:color="auto"/>
              <w:bottom w:val="single" w:sz="18" w:space="0" w:color="auto"/>
            </w:tcBorders>
            <w:vAlign w:val="center"/>
          </w:tcPr>
          <w:p w14:paraId="1C65DD80" w14:textId="77777777" w:rsidR="00AA5FB4" w:rsidRPr="00826C67" w:rsidRDefault="00AA5FB4" w:rsidP="00A519E6">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tcBorders>
              <w:top w:val="single" w:sz="18" w:space="0" w:color="auto"/>
              <w:bottom w:val="single" w:sz="18" w:space="0" w:color="auto"/>
            </w:tcBorders>
            <w:vAlign w:val="center"/>
          </w:tcPr>
          <w:p w14:paraId="0AEF376B" w14:textId="77777777" w:rsidR="00AA5FB4" w:rsidRPr="00826C67" w:rsidRDefault="00AA5FB4" w:rsidP="00A519E6">
            <w:pPr>
              <w:jc w:val="center"/>
              <w:rPr>
                <w:rFonts w:cstheme="minorHAnsi"/>
                <w:b/>
                <w:bCs/>
                <w:sz w:val="18"/>
                <w:szCs w:val="18"/>
              </w:rPr>
            </w:pPr>
            <w:r w:rsidRPr="00826C67">
              <w:rPr>
                <w:rFonts w:cstheme="minorHAnsi"/>
                <w:b/>
                <w:bCs/>
                <w:sz w:val="18"/>
                <w:szCs w:val="18"/>
              </w:rPr>
              <w:t>Yes</w:t>
            </w:r>
          </w:p>
        </w:tc>
        <w:tc>
          <w:tcPr>
            <w:tcW w:w="1149" w:type="dxa"/>
            <w:tcBorders>
              <w:top w:val="single" w:sz="18" w:space="0" w:color="auto"/>
              <w:bottom w:val="single" w:sz="18" w:space="0" w:color="auto"/>
            </w:tcBorders>
            <w:vAlign w:val="center"/>
          </w:tcPr>
          <w:p w14:paraId="162DB507" w14:textId="77777777" w:rsidR="00AA5FB4" w:rsidRPr="00826C67" w:rsidRDefault="00AA5FB4" w:rsidP="00A519E6">
            <w:pPr>
              <w:jc w:val="center"/>
              <w:rPr>
                <w:rFonts w:cstheme="minorHAnsi"/>
                <w:b/>
                <w:bCs/>
                <w:sz w:val="18"/>
                <w:szCs w:val="18"/>
              </w:rPr>
            </w:pPr>
            <w:r>
              <w:rPr>
                <w:rFonts w:cstheme="minorHAnsi"/>
                <w:b/>
                <w:bCs/>
                <w:sz w:val="18"/>
                <w:szCs w:val="18"/>
              </w:rPr>
              <w:t>Yes But</w:t>
            </w:r>
          </w:p>
        </w:tc>
        <w:tc>
          <w:tcPr>
            <w:tcW w:w="1149" w:type="dxa"/>
            <w:tcBorders>
              <w:top w:val="single" w:sz="18" w:space="0" w:color="auto"/>
              <w:bottom w:val="single" w:sz="18" w:space="0" w:color="auto"/>
            </w:tcBorders>
            <w:vAlign w:val="center"/>
          </w:tcPr>
          <w:p w14:paraId="72868703" w14:textId="77777777" w:rsidR="00AA5FB4" w:rsidRPr="00826C67" w:rsidRDefault="00AA5FB4" w:rsidP="00A519E6">
            <w:pPr>
              <w:jc w:val="center"/>
              <w:rPr>
                <w:rFonts w:cstheme="minorHAnsi"/>
                <w:b/>
                <w:bCs/>
                <w:sz w:val="18"/>
                <w:szCs w:val="18"/>
              </w:rPr>
            </w:pPr>
            <w:r>
              <w:rPr>
                <w:rFonts w:cstheme="minorHAnsi"/>
                <w:b/>
                <w:bCs/>
                <w:sz w:val="18"/>
                <w:szCs w:val="18"/>
              </w:rPr>
              <w:t>No But</w:t>
            </w:r>
          </w:p>
        </w:tc>
        <w:tc>
          <w:tcPr>
            <w:tcW w:w="1150" w:type="dxa"/>
            <w:tcBorders>
              <w:top w:val="single" w:sz="18" w:space="0" w:color="auto"/>
              <w:bottom w:val="single" w:sz="18" w:space="0" w:color="auto"/>
            </w:tcBorders>
            <w:vAlign w:val="center"/>
          </w:tcPr>
          <w:p w14:paraId="2DF66425" w14:textId="77777777" w:rsidR="00AA5FB4" w:rsidRPr="00826C67" w:rsidRDefault="00AA5FB4" w:rsidP="00A519E6">
            <w:pPr>
              <w:jc w:val="center"/>
              <w:rPr>
                <w:rFonts w:cstheme="minorHAnsi"/>
                <w:b/>
                <w:bCs/>
                <w:sz w:val="18"/>
                <w:szCs w:val="18"/>
              </w:rPr>
            </w:pPr>
            <w:r w:rsidRPr="00826C67">
              <w:rPr>
                <w:rFonts w:cstheme="minorHAnsi"/>
                <w:b/>
                <w:bCs/>
                <w:sz w:val="18"/>
                <w:szCs w:val="18"/>
              </w:rPr>
              <w:t>No</w:t>
            </w:r>
          </w:p>
        </w:tc>
      </w:tr>
      <w:tr w:rsidR="00AA5FB4" w:rsidRPr="00826C67" w14:paraId="7A6C70B3" w14:textId="77777777" w:rsidTr="00A519E6">
        <w:trPr>
          <w:trHeight w:val="247"/>
        </w:trPr>
        <w:tc>
          <w:tcPr>
            <w:tcW w:w="2387" w:type="dxa"/>
            <w:gridSpan w:val="2"/>
            <w:shd w:val="clear" w:color="auto" w:fill="auto"/>
          </w:tcPr>
          <w:p w14:paraId="429778A9" w14:textId="77777777" w:rsidR="00AA5FB4" w:rsidRPr="007E5CC6" w:rsidRDefault="00AA5FB4" w:rsidP="00A519E6">
            <w:pPr>
              <w:rPr>
                <w:rFonts w:cstheme="minorHAnsi"/>
                <w:b/>
                <w:bCs/>
                <w:sz w:val="18"/>
                <w:szCs w:val="18"/>
              </w:rPr>
            </w:pPr>
            <w:r w:rsidRPr="007E5CC6">
              <w:rPr>
                <w:rFonts w:cstheme="minorHAnsi"/>
                <w:b/>
                <w:bCs/>
                <w:sz w:val="18"/>
                <w:szCs w:val="18"/>
              </w:rPr>
              <w:t>Standard 2 Comments</w:t>
            </w:r>
          </w:p>
        </w:tc>
        <w:tc>
          <w:tcPr>
            <w:tcW w:w="11561" w:type="dxa"/>
            <w:gridSpan w:val="5"/>
            <w:tcBorders>
              <w:top w:val="single" w:sz="18" w:space="0" w:color="auto"/>
              <w:bottom w:val="single" w:sz="8" w:space="0" w:color="auto"/>
            </w:tcBorders>
            <w:shd w:val="clear" w:color="auto" w:fill="auto"/>
            <w:vAlign w:val="center"/>
          </w:tcPr>
          <w:p w14:paraId="47FCC815" w14:textId="77777777" w:rsidR="00AA5FB4" w:rsidRDefault="00AA5FB4" w:rsidP="00A519E6">
            <w:pPr>
              <w:rPr>
                <w:rFonts w:cstheme="minorHAnsi"/>
                <w:sz w:val="18"/>
                <w:szCs w:val="18"/>
              </w:rPr>
            </w:pPr>
          </w:p>
          <w:p w14:paraId="47949B8E" w14:textId="77777777" w:rsidR="00AA5FB4" w:rsidRDefault="00AA5FB4" w:rsidP="00A519E6">
            <w:pPr>
              <w:rPr>
                <w:rFonts w:cstheme="minorHAnsi"/>
                <w:sz w:val="18"/>
                <w:szCs w:val="18"/>
              </w:rPr>
            </w:pPr>
          </w:p>
          <w:p w14:paraId="2B206CD4" w14:textId="77777777" w:rsidR="00AA5FB4" w:rsidRDefault="00AA5FB4" w:rsidP="00A519E6">
            <w:pPr>
              <w:rPr>
                <w:rFonts w:cstheme="minorHAnsi"/>
                <w:sz w:val="18"/>
                <w:szCs w:val="18"/>
              </w:rPr>
            </w:pPr>
          </w:p>
          <w:p w14:paraId="15FBDD7B" w14:textId="77777777" w:rsidR="00AA5FB4" w:rsidRPr="00223EA1" w:rsidRDefault="00AA5FB4" w:rsidP="00A519E6">
            <w:pPr>
              <w:rPr>
                <w:rFonts w:cstheme="minorHAnsi"/>
                <w:sz w:val="18"/>
                <w:szCs w:val="18"/>
              </w:rPr>
            </w:pPr>
          </w:p>
        </w:tc>
      </w:tr>
    </w:tbl>
    <w:p w14:paraId="40638A09" w14:textId="77777777" w:rsidR="00AA5FB4" w:rsidRDefault="00AA5FB4">
      <w:pPr>
        <w:rPr>
          <w:rFonts w:cstheme="minorHAnsi"/>
          <w:sz w:val="18"/>
          <w:szCs w:val="18"/>
        </w:rPr>
      </w:pPr>
    </w:p>
    <w:p w14:paraId="77BBE4FA" w14:textId="03F4389A" w:rsidR="00393CB3" w:rsidRDefault="00393CB3">
      <w:pPr>
        <w:rPr>
          <w:rFonts w:cstheme="minorHAnsi"/>
          <w:sz w:val="18"/>
          <w:szCs w:val="18"/>
        </w:rPr>
      </w:pPr>
      <w:r>
        <w:rPr>
          <w:rFonts w:cstheme="minorHAnsi"/>
          <w:sz w:val="18"/>
          <w:szCs w:val="18"/>
        </w:rPr>
        <w:br w:type="page"/>
      </w:r>
    </w:p>
    <w:tbl>
      <w:tblPr>
        <w:tblStyle w:val="TableGrid"/>
        <w:tblW w:w="0" w:type="auto"/>
        <w:tblLayout w:type="fixed"/>
        <w:tblLook w:val="04A0" w:firstRow="1" w:lastRow="0" w:firstColumn="1" w:lastColumn="0" w:noHBand="0" w:noVBand="1"/>
      </w:tblPr>
      <w:tblGrid>
        <w:gridCol w:w="2377"/>
        <w:gridCol w:w="20"/>
        <w:gridCol w:w="6954"/>
        <w:gridCol w:w="142"/>
        <w:gridCol w:w="1007"/>
        <w:gridCol w:w="106"/>
        <w:gridCol w:w="1043"/>
        <w:gridCol w:w="71"/>
        <w:gridCol w:w="1078"/>
        <w:gridCol w:w="36"/>
        <w:gridCol w:w="1114"/>
      </w:tblGrid>
      <w:tr w:rsidR="00C40A19" w:rsidRPr="005C04D4" w14:paraId="44BC1D84" w14:textId="77777777" w:rsidTr="00FE53C3">
        <w:trPr>
          <w:trHeight w:val="310"/>
          <w:tblHeader/>
        </w:trPr>
        <w:tc>
          <w:tcPr>
            <w:tcW w:w="13948" w:type="dxa"/>
            <w:gridSpan w:val="11"/>
            <w:shd w:val="clear" w:color="auto" w:fill="000000" w:themeFill="text1"/>
            <w:vAlign w:val="center"/>
            <w:hideMark/>
          </w:tcPr>
          <w:p w14:paraId="224ED132" w14:textId="77777777" w:rsidR="00C40A19" w:rsidRPr="005C04D4" w:rsidRDefault="00C40A19" w:rsidP="00F41E15">
            <w:pPr>
              <w:rPr>
                <w:rFonts w:cstheme="minorHAnsi"/>
                <w:b/>
                <w:bCs/>
                <w:sz w:val="20"/>
                <w:szCs w:val="20"/>
              </w:rPr>
            </w:pPr>
            <w:r w:rsidRPr="005C04D4">
              <w:rPr>
                <w:rFonts w:cstheme="minorHAnsi"/>
                <w:b/>
                <w:bCs/>
                <w:sz w:val="20"/>
                <w:szCs w:val="20"/>
              </w:rPr>
              <w:lastRenderedPageBreak/>
              <w:t>LEARNER SUPPORT</w:t>
            </w:r>
          </w:p>
        </w:tc>
      </w:tr>
      <w:tr w:rsidR="00C40A19" w:rsidRPr="00826C67" w14:paraId="26ACA45A" w14:textId="77777777" w:rsidTr="00FE53C3">
        <w:trPr>
          <w:trHeight w:val="551"/>
        </w:trPr>
        <w:tc>
          <w:tcPr>
            <w:tcW w:w="13948" w:type="dxa"/>
            <w:gridSpan w:val="11"/>
            <w:shd w:val="clear" w:color="auto" w:fill="B4C6E7" w:themeFill="accent1" w:themeFillTint="66"/>
            <w:vAlign w:val="center"/>
            <w:hideMark/>
          </w:tcPr>
          <w:p w14:paraId="3C0BAB05" w14:textId="04C7F8A4" w:rsidR="00C40A19" w:rsidRPr="00CD6DD1" w:rsidRDefault="00C40A19" w:rsidP="00F41E15">
            <w:pPr>
              <w:rPr>
                <w:rFonts w:cstheme="minorHAnsi"/>
                <w:b/>
                <w:bCs/>
                <w:i/>
                <w:iCs/>
                <w:sz w:val="20"/>
                <w:szCs w:val="20"/>
              </w:rPr>
            </w:pPr>
            <w:r w:rsidRPr="00CD6DD1">
              <w:rPr>
                <w:rFonts w:cstheme="minorHAnsi"/>
                <w:b/>
                <w:bCs/>
                <w:i/>
                <w:iCs/>
                <w:sz w:val="20"/>
                <w:szCs w:val="20"/>
              </w:rPr>
              <w:t>STANDARD 3: The online</w:t>
            </w:r>
            <w:r w:rsidR="002B151D" w:rsidRPr="00CD6DD1">
              <w:rPr>
                <w:rFonts w:cstheme="minorHAnsi"/>
                <w:b/>
                <w:bCs/>
                <w:i/>
                <w:iCs/>
                <w:sz w:val="20"/>
                <w:szCs w:val="20"/>
              </w:rPr>
              <w:t xml:space="preserve"> learning</w:t>
            </w:r>
            <w:r w:rsidRPr="00CD6DD1">
              <w:rPr>
                <w:rFonts w:cstheme="minorHAnsi"/>
                <w:b/>
                <w:bCs/>
                <w:i/>
                <w:iCs/>
                <w:sz w:val="20"/>
                <w:szCs w:val="20"/>
              </w:rPr>
              <w:t xml:space="preserve"> environment includes administrative, technical </w:t>
            </w:r>
            <w:r w:rsidRPr="00FE53C3">
              <w:rPr>
                <w:rFonts w:cstheme="minorHAnsi"/>
                <w:b/>
                <w:bCs/>
                <w:i/>
                <w:iCs/>
                <w:sz w:val="20"/>
                <w:szCs w:val="20"/>
              </w:rPr>
              <w:t xml:space="preserve">and learning </w:t>
            </w:r>
            <w:r w:rsidR="000F1906" w:rsidRPr="00FE53C3">
              <w:rPr>
                <w:rFonts w:cstheme="minorHAnsi"/>
                <w:b/>
                <w:bCs/>
                <w:i/>
                <w:iCs/>
                <w:sz w:val="20"/>
                <w:szCs w:val="20"/>
              </w:rPr>
              <w:t>information and support.</w:t>
            </w:r>
          </w:p>
        </w:tc>
      </w:tr>
      <w:tr w:rsidR="00A63180" w:rsidRPr="00826C67" w14:paraId="394B35DB" w14:textId="77777777" w:rsidTr="00FE53C3">
        <w:trPr>
          <w:trHeight w:hRule="exact" w:val="312"/>
        </w:trPr>
        <w:tc>
          <w:tcPr>
            <w:tcW w:w="2397" w:type="dxa"/>
            <w:gridSpan w:val="2"/>
            <w:shd w:val="clear" w:color="auto" w:fill="auto"/>
            <w:vAlign w:val="center"/>
          </w:tcPr>
          <w:p w14:paraId="265D2A8E" w14:textId="24CC2D30" w:rsidR="00A63180" w:rsidRPr="00826C67" w:rsidRDefault="00A63180" w:rsidP="00A63180">
            <w:pPr>
              <w:rPr>
                <w:rFonts w:cstheme="minorHAnsi"/>
                <w:sz w:val="18"/>
                <w:szCs w:val="18"/>
              </w:rPr>
            </w:pPr>
            <w:r w:rsidRPr="005C04D4">
              <w:rPr>
                <w:rFonts w:cstheme="minorHAnsi"/>
                <w:b/>
                <w:bCs/>
                <w:sz w:val="20"/>
                <w:szCs w:val="20"/>
              </w:rPr>
              <w:t>PERFORMANCE CRITERIA</w:t>
            </w:r>
          </w:p>
        </w:tc>
        <w:tc>
          <w:tcPr>
            <w:tcW w:w="6954" w:type="dxa"/>
            <w:shd w:val="clear" w:color="auto" w:fill="auto"/>
            <w:vAlign w:val="center"/>
          </w:tcPr>
          <w:p w14:paraId="5F3659C2" w14:textId="47EE61CE" w:rsidR="00A63180" w:rsidRPr="00826C67" w:rsidRDefault="00A63180" w:rsidP="00A63180">
            <w:pPr>
              <w:jc w:val="center"/>
              <w:rPr>
                <w:rFonts w:cstheme="minorHAnsi"/>
                <w:sz w:val="18"/>
                <w:szCs w:val="18"/>
              </w:rPr>
            </w:pPr>
            <w:r w:rsidRPr="005C04D4">
              <w:rPr>
                <w:rFonts w:cstheme="minorHAnsi"/>
                <w:b/>
                <w:bCs/>
                <w:sz w:val="20"/>
                <w:szCs w:val="20"/>
              </w:rPr>
              <w:t>SUCCESS INDICATORS</w:t>
            </w:r>
          </w:p>
        </w:tc>
        <w:tc>
          <w:tcPr>
            <w:tcW w:w="4597" w:type="dxa"/>
            <w:gridSpan w:val="8"/>
            <w:shd w:val="clear" w:color="auto" w:fill="auto"/>
            <w:vAlign w:val="center"/>
          </w:tcPr>
          <w:p w14:paraId="42CFCF29" w14:textId="1F2AEDBC" w:rsidR="00A63180" w:rsidRPr="00126FFC" w:rsidRDefault="00A63180" w:rsidP="00A63180">
            <w:pPr>
              <w:jc w:val="center"/>
              <w:rPr>
                <w:rFonts w:cstheme="minorHAnsi"/>
                <w:sz w:val="18"/>
                <w:szCs w:val="18"/>
              </w:rPr>
            </w:pPr>
            <w:r w:rsidRPr="005C04D4">
              <w:rPr>
                <w:rFonts w:cstheme="minorHAnsi"/>
                <w:b/>
                <w:bCs/>
                <w:sz w:val="20"/>
                <w:szCs w:val="20"/>
              </w:rPr>
              <w:t>MEASURE OF PERFORMANCE</w:t>
            </w:r>
          </w:p>
        </w:tc>
      </w:tr>
      <w:tr w:rsidR="00A63180" w:rsidRPr="00826C67" w14:paraId="197F1D07" w14:textId="77777777" w:rsidTr="00FE53C3">
        <w:trPr>
          <w:trHeight w:val="70"/>
        </w:trPr>
        <w:tc>
          <w:tcPr>
            <w:tcW w:w="2397" w:type="dxa"/>
            <w:gridSpan w:val="2"/>
            <w:vMerge w:val="restart"/>
            <w:shd w:val="clear" w:color="auto" w:fill="auto"/>
            <w:hideMark/>
          </w:tcPr>
          <w:p w14:paraId="4829D9C0" w14:textId="4C8C933E" w:rsidR="00A63180" w:rsidRPr="00826C67" w:rsidRDefault="00A63180" w:rsidP="00A63180">
            <w:pPr>
              <w:spacing w:before="120" w:after="120"/>
              <w:rPr>
                <w:rFonts w:cstheme="minorHAnsi"/>
                <w:sz w:val="18"/>
                <w:szCs w:val="18"/>
              </w:rPr>
            </w:pPr>
            <w:r w:rsidRPr="00826C67">
              <w:rPr>
                <w:rFonts w:cstheme="minorHAnsi"/>
                <w:sz w:val="18"/>
                <w:szCs w:val="18"/>
              </w:rPr>
              <w:t>3.1. Links to relevant services, information and policies are provided</w:t>
            </w:r>
            <w:r>
              <w:rPr>
                <w:rFonts w:cstheme="minorHAnsi"/>
                <w:sz w:val="18"/>
                <w:szCs w:val="18"/>
              </w:rPr>
              <w:t>.</w:t>
            </w:r>
          </w:p>
        </w:tc>
        <w:tc>
          <w:tcPr>
            <w:tcW w:w="6954" w:type="dxa"/>
            <w:shd w:val="clear" w:color="auto" w:fill="D9D9D9" w:themeFill="background1" w:themeFillShade="D9"/>
            <w:hideMark/>
          </w:tcPr>
          <w:p w14:paraId="0893786A" w14:textId="56E42827" w:rsidR="00A63180" w:rsidRPr="00826C67" w:rsidRDefault="00A63180" w:rsidP="00A63180">
            <w:pPr>
              <w:rPr>
                <w:rFonts w:cstheme="minorHAnsi"/>
                <w:sz w:val="18"/>
                <w:szCs w:val="18"/>
              </w:rPr>
            </w:pPr>
            <w:r w:rsidRPr="00826C67">
              <w:rPr>
                <w:rFonts w:cstheme="minorHAnsi"/>
                <w:sz w:val="18"/>
                <w:szCs w:val="18"/>
              </w:rPr>
              <w:t>3.1.1. Links to academic support services and resources are provided</w:t>
            </w:r>
            <w:r>
              <w:rPr>
                <w:rFonts w:cstheme="minorHAnsi"/>
                <w:sz w:val="18"/>
                <w:szCs w:val="18"/>
              </w:rPr>
              <w:t>.</w:t>
            </w:r>
          </w:p>
        </w:tc>
        <w:tc>
          <w:tcPr>
            <w:tcW w:w="1149" w:type="dxa"/>
            <w:gridSpan w:val="2"/>
            <w:shd w:val="clear" w:color="auto" w:fill="D9D9D9" w:themeFill="background1" w:themeFillShade="D9"/>
            <w:vAlign w:val="center"/>
          </w:tcPr>
          <w:p w14:paraId="6C9CB146" w14:textId="5E6097CA"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5249BE7E" w14:textId="3AAC18CB"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721DCF8C" w14:textId="773FF99C"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4D0A26CB" w14:textId="6C57DC04"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71B7CF6D" w14:textId="77777777" w:rsidTr="00FE53C3">
        <w:trPr>
          <w:trHeight w:val="264"/>
        </w:trPr>
        <w:tc>
          <w:tcPr>
            <w:tcW w:w="2397" w:type="dxa"/>
            <w:gridSpan w:val="2"/>
            <w:vMerge/>
            <w:shd w:val="clear" w:color="auto" w:fill="auto"/>
            <w:hideMark/>
          </w:tcPr>
          <w:p w14:paraId="3C8962DF" w14:textId="77777777" w:rsidR="00A63180" w:rsidRPr="00826C67" w:rsidRDefault="00A63180" w:rsidP="00A63180">
            <w:pPr>
              <w:spacing w:before="120" w:after="120"/>
              <w:rPr>
                <w:rFonts w:cstheme="minorHAnsi"/>
                <w:sz w:val="18"/>
                <w:szCs w:val="18"/>
              </w:rPr>
            </w:pPr>
          </w:p>
        </w:tc>
        <w:tc>
          <w:tcPr>
            <w:tcW w:w="6954" w:type="dxa"/>
            <w:shd w:val="clear" w:color="auto" w:fill="D9D9D9" w:themeFill="background1" w:themeFillShade="D9"/>
            <w:hideMark/>
          </w:tcPr>
          <w:p w14:paraId="7DA2C9DE" w14:textId="2C2C94CA" w:rsidR="00A63180" w:rsidRPr="00826C67" w:rsidRDefault="00A63180" w:rsidP="00A63180">
            <w:pPr>
              <w:rPr>
                <w:rFonts w:cstheme="minorHAnsi"/>
                <w:sz w:val="18"/>
                <w:szCs w:val="18"/>
              </w:rPr>
            </w:pPr>
            <w:r w:rsidRPr="00826C67">
              <w:rPr>
                <w:rFonts w:cstheme="minorHAnsi"/>
                <w:sz w:val="18"/>
                <w:szCs w:val="18"/>
              </w:rPr>
              <w:t>3.1.2. Links to up-to-date</w:t>
            </w:r>
            <w:r>
              <w:rPr>
                <w:rFonts w:cstheme="minorHAnsi"/>
                <w:sz w:val="18"/>
                <w:szCs w:val="18"/>
              </w:rPr>
              <w:t>,</w:t>
            </w:r>
            <w:r w:rsidRPr="00826C67">
              <w:rPr>
                <w:rFonts w:cstheme="minorHAnsi"/>
                <w:sz w:val="18"/>
                <w:szCs w:val="18"/>
              </w:rPr>
              <w:t xml:space="preserve"> relevant policies (e.g. academic integrity, copyright, assessment procedures) are provided</w:t>
            </w:r>
            <w:r>
              <w:rPr>
                <w:rFonts w:cstheme="minorHAnsi"/>
                <w:sz w:val="18"/>
                <w:szCs w:val="18"/>
              </w:rPr>
              <w:t>.</w:t>
            </w:r>
          </w:p>
        </w:tc>
        <w:tc>
          <w:tcPr>
            <w:tcW w:w="1149" w:type="dxa"/>
            <w:gridSpan w:val="2"/>
            <w:shd w:val="clear" w:color="auto" w:fill="D9D9D9" w:themeFill="background1" w:themeFillShade="D9"/>
            <w:vAlign w:val="center"/>
          </w:tcPr>
          <w:p w14:paraId="6CA8E5E1" w14:textId="01A07985"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2687E5A5" w14:textId="0462A4BC"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4681BCFD" w14:textId="5756635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0ED73924" w14:textId="282ECC6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861021E" w14:textId="77777777" w:rsidTr="00FE53C3">
        <w:trPr>
          <w:trHeight w:val="300"/>
        </w:trPr>
        <w:tc>
          <w:tcPr>
            <w:tcW w:w="2397" w:type="dxa"/>
            <w:gridSpan w:val="2"/>
            <w:vMerge/>
            <w:shd w:val="clear" w:color="auto" w:fill="auto"/>
            <w:hideMark/>
          </w:tcPr>
          <w:p w14:paraId="339D6F07" w14:textId="77777777" w:rsidR="00A63180" w:rsidRPr="00826C67" w:rsidRDefault="00A63180" w:rsidP="00A63180">
            <w:pPr>
              <w:spacing w:before="120" w:after="120"/>
              <w:rPr>
                <w:rFonts w:cstheme="minorHAnsi"/>
                <w:sz w:val="18"/>
                <w:szCs w:val="18"/>
              </w:rPr>
            </w:pPr>
          </w:p>
        </w:tc>
        <w:tc>
          <w:tcPr>
            <w:tcW w:w="6954" w:type="dxa"/>
            <w:tcBorders>
              <w:bottom w:val="single" w:sz="18" w:space="0" w:color="auto"/>
            </w:tcBorders>
            <w:shd w:val="clear" w:color="auto" w:fill="D9D9D9" w:themeFill="background1" w:themeFillShade="D9"/>
            <w:hideMark/>
          </w:tcPr>
          <w:p w14:paraId="39B91EB5" w14:textId="655CF848" w:rsidR="00A63180" w:rsidRPr="00826C67" w:rsidRDefault="00A63180" w:rsidP="00A63180">
            <w:pPr>
              <w:rPr>
                <w:rFonts w:cstheme="minorHAnsi"/>
                <w:sz w:val="18"/>
                <w:szCs w:val="18"/>
              </w:rPr>
            </w:pPr>
            <w:r w:rsidRPr="00826C67">
              <w:rPr>
                <w:rFonts w:cstheme="minorHAnsi"/>
                <w:sz w:val="18"/>
                <w:szCs w:val="18"/>
              </w:rPr>
              <w:t>3.1.3. Links to up-to-date</w:t>
            </w:r>
            <w:r>
              <w:rPr>
                <w:rFonts w:cstheme="minorHAnsi"/>
                <w:sz w:val="18"/>
                <w:szCs w:val="18"/>
              </w:rPr>
              <w:t>,</w:t>
            </w:r>
            <w:r w:rsidRPr="00826C67">
              <w:rPr>
                <w:rFonts w:cstheme="minorHAnsi"/>
                <w:sz w:val="18"/>
                <w:szCs w:val="18"/>
              </w:rPr>
              <w:t xml:space="preserve"> relevant institutional services </w:t>
            </w:r>
            <w:r>
              <w:rPr>
                <w:rFonts w:cstheme="minorHAnsi"/>
                <w:sz w:val="18"/>
                <w:szCs w:val="18"/>
              </w:rPr>
              <w:t>(</w:t>
            </w:r>
            <w:r w:rsidRPr="00826C67">
              <w:rPr>
                <w:rFonts w:cstheme="minorHAnsi"/>
                <w:sz w:val="18"/>
                <w:szCs w:val="18"/>
              </w:rPr>
              <w:t xml:space="preserve">e.g. library, </w:t>
            </w:r>
            <w:r>
              <w:rPr>
                <w:rFonts w:cstheme="minorHAnsi"/>
                <w:sz w:val="18"/>
                <w:szCs w:val="18"/>
              </w:rPr>
              <w:t>learner</w:t>
            </w:r>
            <w:r w:rsidRPr="00826C67">
              <w:rPr>
                <w:rFonts w:cstheme="minorHAnsi"/>
                <w:sz w:val="18"/>
                <w:szCs w:val="18"/>
              </w:rPr>
              <w:t xml:space="preserve"> support</w:t>
            </w:r>
            <w:r>
              <w:rPr>
                <w:rFonts w:cstheme="minorHAnsi"/>
                <w:sz w:val="18"/>
                <w:szCs w:val="18"/>
              </w:rPr>
              <w:t>)</w:t>
            </w:r>
            <w:r w:rsidRPr="00826C67">
              <w:rPr>
                <w:rFonts w:cstheme="minorHAnsi"/>
                <w:sz w:val="18"/>
                <w:szCs w:val="18"/>
              </w:rPr>
              <w:t xml:space="preserve"> are provided</w:t>
            </w:r>
            <w:r>
              <w:rPr>
                <w:rFonts w:cstheme="minorHAnsi"/>
                <w:sz w:val="18"/>
                <w:szCs w:val="18"/>
              </w:rPr>
              <w:t>.</w:t>
            </w:r>
          </w:p>
        </w:tc>
        <w:tc>
          <w:tcPr>
            <w:tcW w:w="1149" w:type="dxa"/>
            <w:gridSpan w:val="2"/>
            <w:tcBorders>
              <w:bottom w:val="single" w:sz="18" w:space="0" w:color="auto"/>
            </w:tcBorders>
            <w:shd w:val="clear" w:color="auto" w:fill="D9D9D9" w:themeFill="background1" w:themeFillShade="D9"/>
            <w:vAlign w:val="center"/>
          </w:tcPr>
          <w:p w14:paraId="6D62B2EC" w14:textId="26651976"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shd w:val="clear" w:color="auto" w:fill="D9D9D9" w:themeFill="background1" w:themeFillShade="D9"/>
            <w:vAlign w:val="center"/>
          </w:tcPr>
          <w:p w14:paraId="7E770A12" w14:textId="0F8E8F9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D9D9D9" w:themeFill="background1" w:themeFillShade="D9"/>
            <w:vAlign w:val="center"/>
          </w:tcPr>
          <w:p w14:paraId="37CA4036" w14:textId="6B2892BD"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bottom w:val="single" w:sz="18" w:space="0" w:color="auto"/>
            </w:tcBorders>
            <w:shd w:val="clear" w:color="auto" w:fill="D9D9D9" w:themeFill="background1" w:themeFillShade="D9"/>
            <w:vAlign w:val="center"/>
          </w:tcPr>
          <w:p w14:paraId="1C371658" w14:textId="0E923D8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4DA0254C" w14:textId="77777777" w:rsidTr="00393CB3">
        <w:trPr>
          <w:trHeight w:val="359"/>
        </w:trPr>
        <w:tc>
          <w:tcPr>
            <w:tcW w:w="2397" w:type="dxa"/>
            <w:gridSpan w:val="2"/>
            <w:vMerge/>
            <w:tcBorders>
              <w:right w:val="single" w:sz="2" w:space="0" w:color="auto"/>
            </w:tcBorders>
            <w:shd w:val="clear" w:color="auto" w:fill="auto"/>
          </w:tcPr>
          <w:p w14:paraId="5491470B" w14:textId="77777777" w:rsidR="00A63180" w:rsidRPr="00826C67" w:rsidRDefault="00A63180" w:rsidP="00A63180">
            <w:pPr>
              <w:spacing w:before="120" w:after="120"/>
              <w:rPr>
                <w:rFonts w:cstheme="minorHAnsi"/>
                <w:sz w:val="18"/>
                <w:szCs w:val="18"/>
              </w:rPr>
            </w:pPr>
          </w:p>
        </w:tc>
        <w:tc>
          <w:tcPr>
            <w:tcW w:w="6954" w:type="dxa"/>
            <w:tcBorders>
              <w:top w:val="single" w:sz="18" w:space="0" w:color="auto"/>
              <w:left w:val="single" w:sz="2" w:space="0" w:color="auto"/>
              <w:bottom w:val="single" w:sz="18" w:space="0" w:color="auto"/>
              <w:right w:val="single" w:sz="2" w:space="0" w:color="auto"/>
            </w:tcBorders>
            <w:shd w:val="clear" w:color="auto" w:fill="auto"/>
            <w:vAlign w:val="center"/>
          </w:tcPr>
          <w:p w14:paraId="645F45E3" w14:textId="1770A99C"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6090DF3" w14:textId="462FFAAF" w:rsidR="00A63180" w:rsidRPr="00826C67" w:rsidRDefault="00A63180" w:rsidP="00A63180">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469001E" w14:textId="39B0F766" w:rsidR="00A63180" w:rsidRPr="00826C67" w:rsidRDefault="00A63180" w:rsidP="00A63180">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B363466" w14:textId="550FC624" w:rsidR="00A63180" w:rsidRPr="00826C67" w:rsidRDefault="00A63180" w:rsidP="00A63180">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0984FB0F" w14:textId="593134DC" w:rsidR="00A63180" w:rsidRPr="00826C67" w:rsidRDefault="00A63180" w:rsidP="00A63180">
            <w:pPr>
              <w:jc w:val="center"/>
              <w:rPr>
                <w:rFonts w:cstheme="minorHAnsi"/>
                <w:b/>
                <w:bCs/>
                <w:sz w:val="18"/>
                <w:szCs w:val="18"/>
              </w:rPr>
            </w:pPr>
            <w:r w:rsidRPr="00826C67">
              <w:rPr>
                <w:rFonts w:cstheme="minorHAnsi"/>
                <w:b/>
                <w:bCs/>
                <w:sz w:val="18"/>
                <w:szCs w:val="18"/>
              </w:rPr>
              <w:t>No</w:t>
            </w:r>
          </w:p>
        </w:tc>
      </w:tr>
      <w:tr w:rsidR="00A63180" w:rsidRPr="00826C67" w14:paraId="2F6DC61F" w14:textId="77777777" w:rsidTr="00FE53C3">
        <w:trPr>
          <w:trHeight w:val="70"/>
        </w:trPr>
        <w:tc>
          <w:tcPr>
            <w:tcW w:w="2397" w:type="dxa"/>
            <w:gridSpan w:val="2"/>
            <w:vMerge w:val="restart"/>
            <w:shd w:val="clear" w:color="auto" w:fill="auto"/>
            <w:hideMark/>
          </w:tcPr>
          <w:p w14:paraId="0C9AEBB4" w14:textId="15AB797D" w:rsidR="00A63180" w:rsidRPr="00826C67" w:rsidRDefault="00A63180" w:rsidP="00A63180">
            <w:pPr>
              <w:spacing w:before="120" w:after="120"/>
              <w:rPr>
                <w:rFonts w:cstheme="minorHAnsi"/>
                <w:sz w:val="18"/>
                <w:szCs w:val="18"/>
              </w:rPr>
            </w:pPr>
            <w:r w:rsidRPr="00826C67">
              <w:rPr>
                <w:rFonts w:cstheme="minorHAnsi"/>
                <w:sz w:val="18"/>
                <w:szCs w:val="18"/>
              </w:rPr>
              <w:t xml:space="preserve">3.2. </w:t>
            </w:r>
            <w:r>
              <w:rPr>
                <w:rFonts w:cstheme="minorHAnsi"/>
                <w:sz w:val="18"/>
                <w:szCs w:val="18"/>
              </w:rPr>
              <w:t xml:space="preserve">Clear </w:t>
            </w:r>
            <w:r w:rsidRPr="00826C67">
              <w:rPr>
                <w:rFonts w:cstheme="minorHAnsi"/>
                <w:sz w:val="18"/>
                <w:szCs w:val="18"/>
              </w:rPr>
              <w:t xml:space="preserve">instructions for </w:t>
            </w:r>
            <w:r>
              <w:rPr>
                <w:rFonts w:cstheme="minorHAnsi"/>
                <w:sz w:val="18"/>
                <w:szCs w:val="18"/>
              </w:rPr>
              <w:t>accessing</w:t>
            </w:r>
            <w:r w:rsidRPr="00826C67">
              <w:rPr>
                <w:rFonts w:cstheme="minorHAnsi"/>
                <w:sz w:val="18"/>
                <w:szCs w:val="18"/>
              </w:rPr>
              <w:t xml:space="preserve"> technical support resources </w:t>
            </w:r>
            <w:r>
              <w:rPr>
                <w:rFonts w:cstheme="minorHAnsi"/>
                <w:sz w:val="18"/>
                <w:szCs w:val="18"/>
              </w:rPr>
              <w:t>are provided.</w:t>
            </w:r>
          </w:p>
        </w:tc>
        <w:tc>
          <w:tcPr>
            <w:tcW w:w="6954" w:type="dxa"/>
            <w:tcBorders>
              <w:top w:val="single" w:sz="18" w:space="0" w:color="auto"/>
            </w:tcBorders>
            <w:shd w:val="clear" w:color="auto" w:fill="D9D9D9" w:themeFill="background1" w:themeFillShade="D9"/>
            <w:hideMark/>
          </w:tcPr>
          <w:p w14:paraId="2E5111B6" w14:textId="38176008" w:rsidR="00A63180" w:rsidRPr="00826C67" w:rsidRDefault="00A63180" w:rsidP="00A63180">
            <w:pPr>
              <w:rPr>
                <w:rFonts w:cstheme="minorHAnsi"/>
                <w:sz w:val="18"/>
                <w:szCs w:val="18"/>
              </w:rPr>
            </w:pPr>
            <w:r w:rsidRPr="00826C67">
              <w:rPr>
                <w:rFonts w:cstheme="minorHAnsi"/>
                <w:sz w:val="18"/>
                <w:szCs w:val="18"/>
              </w:rPr>
              <w:t>3.2.1.</w:t>
            </w:r>
            <w:r>
              <w:rPr>
                <w:rFonts w:cstheme="minorHAnsi"/>
                <w:sz w:val="18"/>
                <w:szCs w:val="18"/>
              </w:rPr>
              <w:t xml:space="preserve"> Clear</w:t>
            </w:r>
            <w:r w:rsidRPr="00826C67">
              <w:rPr>
                <w:rFonts w:cstheme="minorHAnsi"/>
                <w:sz w:val="18"/>
                <w:szCs w:val="18"/>
              </w:rPr>
              <w:t xml:space="preserve"> </w:t>
            </w:r>
            <w:r>
              <w:rPr>
                <w:rFonts w:cstheme="minorHAnsi"/>
                <w:sz w:val="18"/>
                <w:szCs w:val="18"/>
              </w:rPr>
              <w:t>i</w:t>
            </w:r>
            <w:r w:rsidRPr="00826C67">
              <w:rPr>
                <w:rFonts w:cstheme="minorHAnsi"/>
                <w:sz w:val="18"/>
                <w:szCs w:val="18"/>
              </w:rPr>
              <w:t>nstructions for accessing technical support contacts are provided</w:t>
            </w:r>
            <w:r>
              <w:rPr>
                <w:rFonts w:cstheme="minorHAnsi"/>
                <w:sz w:val="18"/>
                <w:szCs w:val="18"/>
              </w:rPr>
              <w:t>.</w:t>
            </w:r>
          </w:p>
        </w:tc>
        <w:tc>
          <w:tcPr>
            <w:tcW w:w="1149" w:type="dxa"/>
            <w:gridSpan w:val="2"/>
            <w:tcBorders>
              <w:top w:val="single" w:sz="18" w:space="0" w:color="auto"/>
            </w:tcBorders>
            <w:shd w:val="clear" w:color="auto" w:fill="D9D9D9" w:themeFill="background1" w:themeFillShade="D9"/>
            <w:vAlign w:val="center"/>
            <w:hideMark/>
          </w:tcPr>
          <w:p w14:paraId="08A0A4AE" w14:textId="77777777"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top w:val="single" w:sz="18" w:space="0" w:color="auto"/>
            </w:tcBorders>
            <w:shd w:val="clear" w:color="auto" w:fill="D9D9D9" w:themeFill="background1" w:themeFillShade="D9"/>
            <w:vAlign w:val="center"/>
          </w:tcPr>
          <w:p w14:paraId="56ABB3ED" w14:textId="142272F4"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top w:val="single" w:sz="18" w:space="0" w:color="auto"/>
            </w:tcBorders>
            <w:shd w:val="clear" w:color="auto" w:fill="D9D9D9" w:themeFill="background1" w:themeFillShade="D9"/>
            <w:vAlign w:val="center"/>
          </w:tcPr>
          <w:p w14:paraId="65026D19" w14:textId="29204960"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top w:val="single" w:sz="18" w:space="0" w:color="auto"/>
            </w:tcBorders>
            <w:shd w:val="clear" w:color="auto" w:fill="D9D9D9" w:themeFill="background1" w:themeFillShade="D9"/>
            <w:vAlign w:val="center"/>
          </w:tcPr>
          <w:p w14:paraId="4C09CF98" w14:textId="124B121C"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077F8FF1" w14:textId="77777777" w:rsidTr="00FE53C3">
        <w:trPr>
          <w:trHeight w:val="285"/>
        </w:trPr>
        <w:tc>
          <w:tcPr>
            <w:tcW w:w="2397" w:type="dxa"/>
            <w:gridSpan w:val="2"/>
            <w:vMerge/>
            <w:shd w:val="clear" w:color="auto" w:fill="auto"/>
            <w:hideMark/>
          </w:tcPr>
          <w:p w14:paraId="21566D2E" w14:textId="77777777" w:rsidR="00A63180" w:rsidRPr="00826C67" w:rsidRDefault="00A63180" w:rsidP="00A63180">
            <w:pPr>
              <w:spacing w:before="120" w:after="120"/>
              <w:rPr>
                <w:rFonts w:cstheme="minorHAnsi"/>
                <w:sz w:val="18"/>
                <w:szCs w:val="18"/>
              </w:rPr>
            </w:pPr>
          </w:p>
        </w:tc>
        <w:tc>
          <w:tcPr>
            <w:tcW w:w="6954" w:type="dxa"/>
            <w:tcBorders>
              <w:bottom w:val="single" w:sz="18" w:space="0" w:color="auto"/>
            </w:tcBorders>
            <w:shd w:val="clear" w:color="auto" w:fill="D9D9D9" w:themeFill="background1" w:themeFillShade="D9"/>
            <w:hideMark/>
          </w:tcPr>
          <w:p w14:paraId="0BA72FFE" w14:textId="6F468413" w:rsidR="00A63180" w:rsidRPr="00826C67" w:rsidRDefault="00A63180" w:rsidP="00A63180">
            <w:pPr>
              <w:rPr>
                <w:rFonts w:cstheme="minorHAnsi"/>
                <w:sz w:val="18"/>
                <w:szCs w:val="18"/>
              </w:rPr>
            </w:pPr>
            <w:r w:rsidRPr="00826C67">
              <w:rPr>
                <w:rFonts w:cstheme="minorHAnsi"/>
                <w:sz w:val="18"/>
                <w:szCs w:val="18"/>
              </w:rPr>
              <w:t xml:space="preserve">3.2.2. Instructions for accessing technical support services and resources are easy </w:t>
            </w:r>
            <w:r>
              <w:rPr>
                <w:rFonts w:cstheme="minorHAnsi"/>
                <w:sz w:val="18"/>
                <w:szCs w:val="18"/>
              </w:rPr>
              <w:t>to find.</w:t>
            </w:r>
          </w:p>
        </w:tc>
        <w:tc>
          <w:tcPr>
            <w:tcW w:w="1149" w:type="dxa"/>
            <w:gridSpan w:val="2"/>
            <w:tcBorders>
              <w:bottom w:val="single" w:sz="18" w:space="0" w:color="auto"/>
            </w:tcBorders>
            <w:shd w:val="clear" w:color="auto" w:fill="D9D9D9" w:themeFill="background1" w:themeFillShade="D9"/>
            <w:vAlign w:val="center"/>
          </w:tcPr>
          <w:p w14:paraId="6CF6608F" w14:textId="2E10004F" w:rsidR="00A63180" w:rsidRPr="00826C67" w:rsidRDefault="00A63180" w:rsidP="00A63180">
            <w:pPr>
              <w:jc w:val="center"/>
              <w:rPr>
                <w:rFonts w:cstheme="minorHAnsi"/>
                <w:b/>
                <w:bCs/>
                <w:sz w:val="18"/>
                <w:szCs w:val="18"/>
              </w:rPr>
            </w:pPr>
            <w:r w:rsidRPr="00126FFC">
              <w:rPr>
                <w:rFonts w:cstheme="minorHAnsi"/>
                <w:sz w:val="18"/>
                <w:szCs w:val="18"/>
              </w:rPr>
              <w:t>Yes</w:t>
            </w:r>
          </w:p>
        </w:tc>
        <w:tc>
          <w:tcPr>
            <w:tcW w:w="1149" w:type="dxa"/>
            <w:gridSpan w:val="2"/>
            <w:tcBorders>
              <w:bottom w:val="single" w:sz="18" w:space="0" w:color="auto"/>
            </w:tcBorders>
            <w:shd w:val="clear" w:color="auto" w:fill="D9D9D9" w:themeFill="background1" w:themeFillShade="D9"/>
            <w:vAlign w:val="center"/>
          </w:tcPr>
          <w:p w14:paraId="42E339C5" w14:textId="36E8A97F" w:rsidR="00A63180" w:rsidRPr="00826C67" w:rsidRDefault="00A63180" w:rsidP="00A63180">
            <w:pPr>
              <w:jc w:val="center"/>
              <w:rPr>
                <w:rFonts w:cstheme="minorHAnsi"/>
                <w:b/>
                <w:bCs/>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D9D9D9" w:themeFill="background1" w:themeFillShade="D9"/>
            <w:vAlign w:val="center"/>
          </w:tcPr>
          <w:p w14:paraId="222C2318" w14:textId="16BB3BF7" w:rsidR="00A63180" w:rsidRPr="00826C67" w:rsidRDefault="00A63180" w:rsidP="00A63180">
            <w:pPr>
              <w:jc w:val="center"/>
              <w:rPr>
                <w:rFonts w:cstheme="minorHAnsi"/>
                <w:b/>
                <w:bCs/>
                <w:sz w:val="18"/>
                <w:szCs w:val="18"/>
              </w:rPr>
            </w:pPr>
            <w:r w:rsidRPr="00126FFC">
              <w:rPr>
                <w:rFonts w:cstheme="minorHAnsi"/>
                <w:sz w:val="18"/>
                <w:szCs w:val="18"/>
              </w:rPr>
              <w:t>No But</w:t>
            </w:r>
          </w:p>
        </w:tc>
        <w:tc>
          <w:tcPr>
            <w:tcW w:w="1150" w:type="dxa"/>
            <w:gridSpan w:val="2"/>
            <w:tcBorders>
              <w:bottom w:val="single" w:sz="18" w:space="0" w:color="auto"/>
            </w:tcBorders>
            <w:shd w:val="clear" w:color="auto" w:fill="D9D9D9" w:themeFill="background1" w:themeFillShade="D9"/>
            <w:vAlign w:val="center"/>
          </w:tcPr>
          <w:p w14:paraId="3C9050FB" w14:textId="27F82981" w:rsidR="00A63180" w:rsidRPr="00826C67" w:rsidRDefault="00A63180" w:rsidP="00A63180">
            <w:pPr>
              <w:jc w:val="center"/>
              <w:rPr>
                <w:rFonts w:cstheme="minorHAnsi"/>
                <w:b/>
                <w:bCs/>
                <w:sz w:val="18"/>
                <w:szCs w:val="18"/>
              </w:rPr>
            </w:pPr>
            <w:r w:rsidRPr="00126FFC">
              <w:rPr>
                <w:rFonts w:cstheme="minorHAnsi"/>
                <w:sz w:val="18"/>
                <w:szCs w:val="18"/>
              </w:rPr>
              <w:t>No</w:t>
            </w:r>
          </w:p>
        </w:tc>
      </w:tr>
      <w:tr w:rsidR="00A63180" w:rsidRPr="00826C67" w14:paraId="273F0CBC" w14:textId="77777777" w:rsidTr="00393CB3">
        <w:trPr>
          <w:trHeight w:val="324"/>
        </w:trPr>
        <w:tc>
          <w:tcPr>
            <w:tcW w:w="2397" w:type="dxa"/>
            <w:gridSpan w:val="2"/>
            <w:vMerge/>
            <w:shd w:val="clear" w:color="auto" w:fill="auto"/>
          </w:tcPr>
          <w:p w14:paraId="3FCC7E63" w14:textId="77777777" w:rsidR="00A63180" w:rsidRPr="00826C67" w:rsidRDefault="00A63180" w:rsidP="00A63180">
            <w:pPr>
              <w:spacing w:before="120" w:after="120"/>
              <w:rPr>
                <w:rFonts w:cstheme="minorHAnsi"/>
                <w:sz w:val="18"/>
                <w:szCs w:val="18"/>
              </w:rPr>
            </w:pPr>
          </w:p>
        </w:tc>
        <w:tc>
          <w:tcPr>
            <w:tcW w:w="6954" w:type="dxa"/>
            <w:tcBorders>
              <w:top w:val="single" w:sz="18" w:space="0" w:color="auto"/>
              <w:bottom w:val="single" w:sz="18" w:space="0" w:color="auto"/>
            </w:tcBorders>
            <w:shd w:val="clear" w:color="auto" w:fill="auto"/>
            <w:vAlign w:val="center"/>
          </w:tcPr>
          <w:p w14:paraId="23197774" w14:textId="5293CFD0" w:rsidR="00A63180" w:rsidRPr="00826C67"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shd w:val="clear" w:color="auto" w:fill="auto"/>
            <w:vAlign w:val="center"/>
          </w:tcPr>
          <w:p w14:paraId="23086EAA" w14:textId="4ECEF9E8" w:rsidR="00A63180" w:rsidRPr="006E4B47" w:rsidRDefault="00A63180" w:rsidP="00A63180">
            <w:pPr>
              <w:jc w:val="center"/>
              <w:rPr>
                <w:rFonts w:cstheme="minorHAnsi"/>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shd w:val="clear" w:color="auto" w:fill="auto"/>
            <w:vAlign w:val="center"/>
          </w:tcPr>
          <w:p w14:paraId="158A3B37" w14:textId="75560688" w:rsidR="00A63180" w:rsidRPr="006E4B47" w:rsidRDefault="00A63180" w:rsidP="00A63180">
            <w:pPr>
              <w:jc w:val="center"/>
              <w:rPr>
                <w:rFonts w:cstheme="minorHAnsi"/>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shd w:val="clear" w:color="auto" w:fill="auto"/>
            <w:vAlign w:val="center"/>
          </w:tcPr>
          <w:p w14:paraId="730E5D15" w14:textId="004573AA" w:rsidR="00A63180" w:rsidRPr="006E4B47" w:rsidRDefault="00A63180" w:rsidP="00A63180">
            <w:pPr>
              <w:jc w:val="center"/>
              <w:rPr>
                <w:rFonts w:cstheme="minorHAnsi"/>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shd w:val="clear" w:color="auto" w:fill="auto"/>
            <w:vAlign w:val="center"/>
          </w:tcPr>
          <w:p w14:paraId="0915E000" w14:textId="0372F5BC" w:rsidR="00A63180" w:rsidRPr="006E4B47" w:rsidRDefault="00A63180" w:rsidP="00A63180">
            <w:pPr>
              <w:jc w:val="center"/>
              <w:rPr>
                <w:rFonts w:cstheme="minorHAnsi"/>
                <w:sz w:val="18"/>
                <w:szCs w:val="18"/>
              </w:rPr>
            </w:pPr>
            <w:r w:rsidRPr="00826C67">
              <w:rPr>
                <w:rFonts w:cstheme="minorHAnsi"/>
                <w:b/>
                <w:bCs/>
                <w:sz w:val="18"/>
                <w:szCs w:val="18"/>
              </w:rPr>
              <w:t>No</w:t>
            </w:r>
          </w:p>
        </w:tc>
      </w:tr>
      <w:tr w:rsidR="00A63180" w:rsidRPr="00826C67" w14:paraId="32A6CCF4" w14:textId="77777777" w:rsidTr="00FE53C3">
        <w:trPr>
          <w:trHeight w:val="170"/>
        </w:trPr>
        <w:tc>
          <w:tcPr>
            <w:tcW w:w="2397" w:type="dxa"/>
            <w:gridSpan w:val="2"/>
            <w:vMerge w:val="restart"/>
            <w:hideMark/>
          </w:tcPr>
          <w:p w14:paraId="43C1D376" w14:textId="6E60727F" w:rsidR="00A63180" w:rsidRPr="00826C67" w:rsidRDefault="00A63180" w:rsidP="00A63180">
            <w:pPr>
              <w:spacing w:before="120" w:after="120"/>
              <w:rPr>
                <w:rFonts w:cstheme="minorHAnsi"/>
                <w:sz w:val="18"/>
                <w:szCs w:val="18"/>
              </w:rPr>
            </w:pPr>
            <w:r w:rsidRPr="00826C67">
              <w:rPr>
                <w:rFonts w:cstheme="minorHAnsi"/>
                <w:sz w:val="18"/>
                <w:szCs w:val="18"/>
              </w:rPr>
              <w:t xml:space="preserve">3.3. </w:t>
            </w:r>
            <w:r>
              <w:rPr>
                <w:rFonts w:cstheme="minorHAnsi"/>
                <w:sz w:val="18"/>
                <w:szCs w:val="18"/>
              </w:rPr>
              <w:t>Clear and consistent i</w:t>
            </w:r>
            <w:r w:rsidRPr="00826C67">
              <w:rPr>
                <w:rFonts w:cstheme="minorHAnsi"/>
                <w:sz w:val="18"/>
                <w:szCs w:val="18"/>
              </w:rPr>
              <w:t xml:space="preserve">nstructions/guides for using the technology are </w:t>
            </w:r>
            <w:r>
              <w:rPr>
                <w:rFonts w:cstheme="minorHAnsi"/>
                <w:sz w:val="18"/>
                <w:szCs w:val="18"/>
              </w:rPr>
              <w:t>provided.</w:t>
            </w:r>
          </w:p>
        </w:tc>
        <w:tc>
          <w:tcPr>
            <w:tcW w:w="6954" w:type="dxa"/>
            <w:tcBorders>
              <w:top w:val="single" w:sz="18" w:space="0" w:color="auto"/>
            </w:tcBorders>
            <w:hideMark/>
          </w:tcPr>
          <w:p w14:paraId="7DDA3792" w14:textId="0A298D61" w:rsidR="00A63180" w:rsidRPr="00826C67" w:rsidRDefault="00A63180" w:rsidP="00A63180">
            <w:pPr>
              <w:rPr>
                <w:rFonts w:cstheme="minorHAnsi"/>
                <w:sz w:val="18"/>
                <w:szCs w:val="18"/>
              </w:rPr>
            </w:pPr>
            <w:r w:rsidRPr="00826C67">
              <w:rPr>
                <w:rFonts w:cstheme="minorHAnsi"/>
                <w:sz w:val="18"/>
                <w:szCs w:val="18"/>
              </w:rPr>
              <w:t xml:space="preserve">3.3.1. </w:t>
            </w:r>
            <w:r w:rsidRPr="005709EC">
              <w:rPr>
                <w:rFonts w:cstheme="minorHAnsi"/>
                <w:sz w:val="18"/>
                <w:szCs w:val="18"/>
              </w:rPr>
              <w:t>The</w:t>
            </w:r>
            <w:r>
              <w:rPr>
                <w:rFonts w:cstheme="minorHAnsi"/>
                <w:sz w:val="18"/>
                <w:szCs w:val="18"/>
              </w:rPr>
              <w:t xml:space="preserve"> m</w:t>
            </w:r>
            <w:r w:rsidRPr="00826C67">
              <w:rPr>
                <w:rFonts w:cstheme="minorHAnsi"/>
                <w:sz w:val="18"/>
                <w:szCs w:val="18"/>
              </w:rPr>
              <w:t>inim</w:t>
            </w:r>
            <w:r>
              <w:rPr>
                <w:rFonts w:cstheme="minorHAnsi"/>
                <w:sz w:val="18"/>
                <w:szCs w:val="18"/>
              </w:rPr>
              <w:t>um</w:t>
            </w:r>
            <w:r w:rsidRPr="00826C67">
              <w:rPr>
                <w:rFonts w:cstheme="minorHAnsi"/>
                <w:sz w:val="18"/>
                <w:szCs w:val="18"/>
              </w:rPr>
              <w:t xml:space="preserve"> technolog</w:t>
            </w:r>
            <w:r>
              <w:rPr>
                <w:rFonts w:cstheme="minorHAnsi"/>
                <w:sz w:val="18"/>
                <w:szCs w:val="18"/>
              </w:rPr>
              <w:t>ies</w:t>
            </w:r>
            <w:r w:rsidRPr="00826C67">
              <w:rPr>
                <w:rFonts w:cstheme="minorHAnsi"/>
                <w:sz w:val="18"/>
                <w:szCs w:val="18"/>
              </w:rPr>
              <w:t xml:space="preserve"> required to be successful are specified</w:t>
            </w:r>
            <w:r>
              <w:rPr>
                <w:rFonts w:cstheme="minorHAnsi"/>
                <w:sz w:val="18"/>
                <w:szCs w:val="18"/>
              </w:rPr>
              <w:t>.</w:t>
            </w:r>
          </w:p>
        </w:tc>
        <w:tc>
          <w:tcPr>
            <w:tcW w:w="1149" w:type="dxa"/>
            <w:gridSpan w:val="2"/>
            <w:tcBorders>
              <w:top w:val="single" w:sz="18" w:space="0" w:color="auto"/>
            </w:tcBorders>
            <w:vAlign w:val="center"/>
            <w:hideMark/>
          </w:tcPr>
          <w:p w14:paraId="3792D6D9" w14:textId="5650A8A8"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gridSpan w:val="2"/>
            <w:tcBorders>
              <w:top w:val="single" w:sz="18" w:space="0" w:color="auto"/>
            </w:tcBorders>
            <w:vAlign w:val="center"/>
          </w:tcPr>
          <w:p w14:paraId="17491196" w14:textId="4A01475C"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gridSpan w:val="2"/>
            <w:tcBorders>
              <w:top w:val="single" w:sz="18" w:space="0" w:color="auto"/>
            </w:tcBorders>
            <w:vAlign w:val="center"/>
          </w:tcPr>
          <w:p w14:paraId="6934574B" w14:textId="6D6791C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gridSpan w:val="2"/>
            <w:tcBorders>
              <w:top w:val="single" w:sz="18" w:space="0" w:color="auto"/>
            </w:tcBorders>
            <w:vAlign w:val="center"/>
            <w:hideMark/>
          </w:tcPr>
          <w:p w14:paraId="1805D41B" w14:textId="36AC5B64" w:rsidR="00A63180" w:rsidRPr="001C2587" w:rsidRDefault="00A63180" w:rsidP="00A63180">
            <w:pPr>
              <w:jc w:val="center"/>
              <w:rPr>
                <w:rFonts w:cstheme="minorHAnsi"/>
                <w:sz w:val="18"/>
                <w:szCs w:val="18"/>
              </w:rPr>
            </w:pPr>
            <w:r w:rsidRPr="00126FFC">
              <w:rPr>
                <w:rFonts w:cstheme="minorHAnsi"/>
                <w:sz w:val="18"/>
                <w:szCs w:val="18"/>
              </w:rPr>
              <w:t>No</w:t>
            </w:r>
          </w:p>
        </w:tc>
      </w:tr>
      <w:tr w:rsidR="00A63180" w:rsidRPr="00826C67" w14:paraId="23942CC1" w14:textId="77777777" w:rsidTr="00FE53C3">
        <w:trPr>
          <w:trHeight w:val="281"/>
        </w:trPr>
        <w:tc>
          <w:tcPr>
            <w:tcW w:w="2397" w:type="dxa"/>
            <w:gridSpan w:val="2"/>
            <w:vMerge/>
            <w:hideMark/>
          </w:tcPr>
          <w:p w14:paraId="44116882" w14:textId="77777777" w:rsidR="00A63180" w:rsidRPr="00826C67" w:rsidRDefault="00A63180" w:rsidP="00A63180">
            <w:pPr>
              <w:spacing w:before="120" w:after="120"/>
              <w:rPr>
                <w:rFonts w:cstheme="minorHAnsi"/>
                <w:sz w:val="18"/>
                <w:szCs w:val="18"/>
              </w:rPr>
            </w:pPr>
          </w:p>
        </w:tc>
        <w:tc>
          <w:tcPr>
            <w:tcW w:w="6954" w:type="dxa"/>
            <w:hideMark/>
          </w:tcPr>
          <w:p w14:paraId="6AE32215" w14:textId="369D065F" w:rsidR="00A63180" w:rsidRPr="00826C67" w:rsidRDefault="00A63180" w:rsidP="00A63180">
            <w:pPr>
              <w:rPr>
                <w:rFonts w:cstheme="minorHAnsi"/>
                <w:sz w:val="18"/>
                <w:szCs w:val="18"/>
              </w:rPr>
            </w:pPr>
            <w:r w:rsidRPr="00826C67">
              <w:rPr>
                <w:rFonts w:cstheme="minorHAnsi"/>
                <w:sz w:val="18"/>
                <w:szCs w:val="18"/>
              </w:rPr>
              <w:t xml:space="preserve">3.3.2. </w:t>
            </w:r>
            <w:r>
              <w:rPr>
                <w:rFonts w:cstheme="minorHAnsi"/>
                <w:sz w:val="18"/>
                <w:szCs w:val="18"/>
              </w:rPr>
              <w:t>Learners</w:t>
            </w:r>
            <w:r w:rsidRPr="00826C67">
              <w:rPr>
                <w:rFonts w:cstheme="minorHAnsi"/>
                <w:sz w:val="18"/>
                <w:szCs w:val="18"/>
              </w:rPr>
              <w:t xml:space="preserve"> are provided with </w:t>
            </w:r>
            <w:r>
              <w:rPr>
                <w:rFonts w:cstheme="minorHAnsi"/>
                <w:sz w:val="18"/>
                <w:szCs w:val="18"/>
              </w:rPr>
              <w:t>instructions/</w:t>
            </w:r>
            <w:r w:rsidRPr="00826C67">
              <w:rPr>
                <w:rFonts w:cstheme="minorHAnsi"/>
                <w:sz w:val="18"/>
                <w:szCs w:val="18"/>
              </w:rPr>
              <w:t>guides for the technologies they will be using</w:t>
            </w:r>
            <w:r>
              <w:rPr>
                <w:rFonts w:cstheme="minorHAnsi"/>
                <w:sz w:val="18"/>
                <w:szCs w:val="18"/>
              </w:rPr>
              <w:t>.</w:t>
            </w:r>
          </w:p>
        </w:tc>
        <w:tc>
          <w:tcPr>
            <w:tcW w:w="1149" w:type="dxa"/>
            <w:gridSpan w:val="2"/>
            <w:vAlign w:val="center"/>
            <w:hideMark/>
          </w:tcPr>
          <w:p w14:paraId="269F7E2F" w14:textId="25572CBD" w:rsidR="00A63180" w:rsidRPr="001C2587" w:rsidRDefault="00A63180" w:rsidP="00A63180">
            <w:pPr>
              <w:jc w:val="center"/>
              <w:rPr>
                <w:rFonts w:cstheme="minorHAnsi"/>
                <w:sz w:val="18"/>
                <w:szCs w:val="18"/>
              </w:rPr>
            </w:pPr>
            <w:r w:rsidRPr="00126FFC">
              <w:rPr>
                <w:rFonts w:cstheme="minorHAnsi"/>
                <w:sz w:val="18"/>
                <w:szCs w:val="18"/>
              </w:rPr>
              <w:t>Yes</w:t>
            </w:r>
          </w:p>
        </w:tc>
        <w:tc>
          <w:tcPr>
            <w:tcW w:w="1149" w:type="dxa"/>
            <w:gridSpan w:val="2"/>
            <w:vAlign w:val="center"/>
          </w:tcPr>
          <w:p w14:paraId="4FB8A2F8" w14:textId="1277171F" w:rsidR="00A63180" w:rsidRPr="001C2587" w:rsidRDefault="00A63180" w:rsidP="00A63180">
            <w:pPr>
              <w:jc w:val="center"/>
              <w:rPr>
                <w:rFonts w:cstheme="minorHAnsi"/>
                <w:sz w:val="18"/>
                <w:szCs w:val="18"/>
              </w:rPr>
            </w:pPr>
            <w:r w:rsidRPr="00126FFC">
              <w:rPr>
                <w:rFonts w:cstheme="minorHAnsi"/>
                <w:sz w:val="18"/>
                <w:szCs w:val="18"/>
              </w:rPr>
              <w:t>Yes But</w:t>
            </w:r>
          </w:p>
        </w:tc>
        <w:tc>
          <w:tcPr>
            <w:tcW w:w="1149" w:type="dxa"/>
            <w:gridSpan w:val="2"/>
            <w:vAlign w:val="center"/>
          </w:tcPr>
          <w:p w14:paraId="7950F263" w14:textId="17E84C80" w:rsidR="00A63180" w:rsidRPr="001C2587" w:rsidRDefault="00A63180" w:rsidP="00A63180">
            <w:pPr>
              <w:jc w:val="center"/>
              <w:rPr>
                <w:rFonts w:cstheme="minorHAnsi"/>
                <w:sz w:val="18"/>
                <w:szCs w:val="18"/>
              </w:rPr>
            </w:pPr>
            <w:r w:rsidRPr="00126FFC">
              <w:rPr>
                <w:rFonts w:cstheme="minorHAnsi"/>
                <w:sz w:val="18"/>
                <w:szCs w:val="18"/>
              </w:rPr>
              <w:t>No But</w:t>
            </w:r>
          </w:p>
        </w:tc>
        <w:tc>
          <w:tcPr>
            <w:tcW w:w="1150" w:type="dxa"/>
            <w:gridSpan w:val="2"/>
            <w:vAlign w:val="center"/>
            <w:hideMark/>
          </w:tcPr>
          <w:p w14:paraId="316FA831" w14:textId="2A6D7457" w:rsidR="00A63180" w:rsidRPr="001C2587" w:rsidRDefault="00A63180" w:rsidP="00A63180">
            <w:pPr>
              <w:jc w:val="center"/>
              <w:rPr>
                <w:rFonts w:cstheme="minorHAnsi"/>
                <w:sz w:val="18"/>
                <w:szCs w:val="18"/>
              </w:rPr>
            </w:pPr>
            <w:r w:rsidRPr="00126FFC">
              <w:rPr>
                <w:rFonts w:cstheme="minorHAnsi"/>
                <w:sz w:val="18"/>
                <w:szCs w:val="18"/>
              </w:rPr>
              <w:t>No</w:t>
            </w:r>
          </w:p>
        </w:tc>
      </w:tr>
      <w:tr w:rsidR="00FE53C3" w:rsidRPr="00826C67" w14:paraId="0975D543" w14:textId="77777777" w:rsidTr="00FE53C3">
        <w:trPr>
          <w:trHeight w:val="292"/>
        </w:trPr>
        <w:tc>
          <w:tcPr>
            <w:tcW w:w="2397" w:type="dxa"/>
            <w:gridSpan w:val="2"/>
            <w:vMerge/>
          </w:tcPr>
          <w:p w14:paraId="2D228305" w14:textId="77777777" w:rsidR="00FE53C3" w:rsidRPr="00826C67" w:rsidRDefault="00FE53C3" w:rsidP="00A63180">
            <w:pPr>
              <w:spacing w:before="120" w:after="120"/>
              <w:rPr>
                <w:rFonts w:cstheme="minorHAnsi"/>
                <w:sz w:val="18"/>
                <w:szCs w:val="18"/>
              </w:rPr>
            </w:pPr>
          </w:p>
        </w:tc>
        <w:tc>
          <w:tcPr>
            <w:tcW w:w="6954" w:type="dxa"/>
            <w:tcBorders>
              <w:top w:val="single" w:sz="18" w:space="0" w:color="auto"/>
              <w:bottom w:val="single" w:sz="18" w:space="0" w:color="auto"/>
            </w:tcBorders>
            <w:vAlign w:val="center"/>
          </w:tcPr>
          <w:p w14:paraId="20092678" w14:textId="1BFC205A" w:rsidR="00FE53C3" w:rsidRPr="00593E2B" w:rsidRDefault="00FE53C3" w:rsidP="00393CB3">
            <w:pPr>
              <w:jc w:val="right"/>
              <w:rPr>
                <w:rFonts w:cstheme="minorHAnsi"/>
                <w:strike/>
                <w:sz w:val="18"/>
                <w:szCs w:val="18"/>
                <w:highlight w:val="yellow"/>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vAlign w:val="center"/>
          </w:tcPr>
          <w:p w14:paraId="1A15804B" w14:textId="3271D857" w:rsidR="00FE53C3" w:rsidRPr="00826C67" w:rsidRDefault="00FE53C3" w:rsidP="00A63180">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vAlign w:val="center"/>
          </w:tcPr>
          <w:p w14:paraId="45E787A6" w14:textId="54854B8F" w:rsidR="00FE53C3" w:rsidRDefault="00FE53C3" w:rsidP="00A63180">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vAlign w:val="center"/>
          </w:tcPr>
          <w:p w14:paraId="5E4BD34E" w14:textId="18B09181" w:rsidR="00FE53C3" w:rsidRDefault="00FE53C3" w:rsidP="00A63180">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vAlign w:val="center"/>
          </w:tcPr>
          <w:p w14:paraId="1DF635AC" w14:textId="48CAD290" w:rsidR="00FE53C3" w:rsidRPr="00826C67" w:rsidRDefault="00FE53C3" w:rsidP="00A63180">
            <w:pPr>
              <w:jc w:val="center"/>
              <w:rPr>
                <w:rFonts w:cstheme="minorHAnsi"/>
                <w:b/>
                <w:bCs/>
                <w:sz w:val="18"/>
                <w:szCs w:val="18"/>
              </w:rPr>
            </w:pPr>
            <w:r w:rsidRPr="00826C67">
              <w:rPr>
                <w:rFonts w:cstheme="minorHAnsi"/>
                <w:b/>
                <w:bCs/>
                <w:sz w:val="18"/>
                <w:szCs w:val="18"/>
              </w:rPr>
              <w:t>No</w:t>
            </w:r>
          </w:p>
        </w:tc>
      </w:tr>
      <w:tr w:rsidR="00FE53C3" w:rsidRPr="00826C67" w14:paraId="709C08C6" w14:textId="77777777" w:rsidTr="00FE53C3">
        <w:trPr>
          <w:trHeight w:val="421"/>
        </w:trPr>
        <w:tc>
          <w:tcPr>
            <w:tcW w:w="2397" w:type="dxa"/>
            <w:gridSpan w:val="2"/>
            <w:vMerge w:val="restart"/>
            <w:hideMark/>
          </w:tcPr>
          <w:p w14:paraId="407F4A2B" w14:textId="051553EC" w:rsidR="00FE53C3" w:rsidRPr="00826C67" w:rsidRDefault="00FE53C3" w:rsidP="00FE53C3">
            <w:pPr>
              <w:spacing w:before="120" w:after="120"/>
              <w:rPr>
                <w:rFonts w:cstheme="minorHAnsi"/>
                <w:sz w:val="18"/>
                <w:szCs w:val="18"/>
              </w:rPr>
            </w:pPr>
            <w:r w:rsidRPr="00826C67">
              <w:rPr>
                <w:rFonts w:cstheme="minorHAnsi"/>
                <w:sz w:val="18"/>
                <w:szCs w:val="18"/>
              </w:rPr>
              <w:t xml:space="preserve">3.4. </w:t>
            </w:r>
            <w:r w:rsidRPr="0089573F">
              <w:rPr>
                <w:rFonts w:cstheme="minorHAnsi"/>
                <w:sz w:val="18"/>
                <w:szCs w:val="18"/>
              </w:rPr>
              <w:t xml:space="preserve">Learners are provided with instructions/guides for the technologies they will be using. </w:t>
            </w:r>
          </w:p>
        </w:tc>
        <w:tc>
          <w:tcPr>
            <w:tcW w:w="6954" w:type="dxa"/>
            <w:shd w:val="clear" w:color="auto" w:fill="D9D9D9" w:themeFill="background1" w:themeFillShade="D9"/>
          </w:tcPr>
          <w:p w14:paraId="6E4D1BB4" w14:textId="2FBB74C2" w:rsidR="00FE53C3" w:rsidRPr="00826C67" w:rsidRDefault="00FE53C3" w:rsidP="00FE53C3">
            <w:pPr>
              <w:rPr>
                <w:rFonts w:cstheme="minorHAnsi"/>
                <w:sz w:val="18"/>
                <w:szCs w:val="18"/>
              </w:rPr>
            </w:pPr>
            <w:r w:rsidRPr="00826C67">
              <w:rPr>
                <w:rFonts w:cstheme="minorHAnsi"/>
                <w:sz w:val="18"/>
                <w:szCs w:val="18"/>
              </w:rPr>
              <w:t xml:space="preserve">3.4.1. Answers to common questions (e.g. Q&amp;A, FAQ) </w:t>
            </w:r>
            <w:r>
              <w:rPr>
                <w:rFonts w:cstheme="minorHAnsi"/>
                <w:sz w:val="18"/>
                <w:szCs w:val="18"/>
              </w:rPr>
              <w:t>and/</w:t>
            </w:r>
            <w:r w:rsidRPr="00826C67">
              <w:rPr>
                <w:rFonts w:cstheme="minorHAnsi"/>
                <w:sz w:val="18"/>
                <w:szCs w:val="18"/>
              </w:rPr>
              <w:t>or a support</w:t>
            </w:r>
            <w:r>
              <w:rPr>
                <w:rFonts w:cstheme="minorHAnsi"/>
                <w:sz w:val="18"/>
                <w:szCs w:val="18"/>
              </w:rPr>
              <w:t>-</w:t>
            </w:r>
            <w:r w:rsidRPr="00826C67">
              <w:rPr>
                <w:rFonts w:cstheme="minorHAnsi"/>
                <w:sz w:val="18"/>
                <w:szCs w:val="18"/>
              </w:rPr>
              <w:t>focused discussion forum are provided</w:t>
            </w:r>
            <w:r>
              <w:rPr>
                <w:rFonts w:cstheme="minorHAnsi"/>
                <w:sz w:val="18"/>
                <w:szCs w:val="18"/>
              </w:rPr>
              <w:t>.</w:t>
            </w:r>
          </w:p>
        </w:tc>
        <w:tc>
          <w:tcPr>
            <w:tcW w:w="1149" w:type="dxa"/>
            <w:gridSpan w:val="2"/>
            <w:shd w:val="clear" w:color="auto" w:fill="D9D9D9" w:themeFill="background1" w:themeFillShade="D9"/>
            <w:vAlign w:val="center"/>
          </w:tcPr>
          <w:p w14:paraId="1F2CAF32" w14:textId="457B066D"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1049CCBC" w14:textId="1BB2562C"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7A400B48" w14:textId="23A08FE8"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05FDB1D6" w14:textId="61BD7A6A"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7C5DB6C6" w14:textId="77777777" w:rsidTr="00FE53C3">
        <w:trPr>
          <w:trHeight w:val="421"/>
        </w:trPr>
        <w:tc>
          <w:tcPr>
            <w:tcW w:w="2397" w:type="dxa"/>
            <w:gridSpan w:val="2"/>
            <w:vMerge/>
          </w:tcPr>
          <w:p w14:paraId="43CCDA6C" w14:textId="77777777" w:rsidR="00FE53C3" w:rsidRPr="00826C67" w:rsidRDefault="00FE53C3" w:rsidP="00FE53C3">
            <w:pPr>
              <w:spacing w:before="120" w:after="120"/>
              <w:rPr>
                <w:rFonts w:cstheme="minorHAnsi"/>
                <w:sz w:val="18"/>
                <w:szCs w:val="18"/>
              </w:rPr>
            </w:pPr>
          </w:p>
        </w:tc>
        <w:tc>
          <w:tcPr>
            <w:tcW w:w="6954" w:type="dxa"/>
            <w:shd w:val="clear" w:color="auto" w:fill="D9D9D9" w:themeFill="background1" w:themeFillShade="D9"/>
          </w:tcPr>
          <w:p w14:paraId="24E43887" w14:textId="30D7798E" w:rsidR="00FE53C3" w:rsidRPr="00826C67" w:rsidRDefault="00FE53C3" w:rsidP="00FE53C3">
            <w:pPr>
              <w:rPr>
                <w:rFonts w:cstheme="minorHAnsi"/>
                <w:sz w:val="18"/>
                <w:szCs w:val="18"/>
              </w:rPr>
            </w:pPr>
            <w:r w:rsidRPr="00826C67">
              <w:rPr>
                <w:rFonts w:cstheme="minorHAnsi"/>
                <w:sz w:val="18"/>
                <w:szCs w:val="18"/>
              </w:rPr>
              <w:t>3.4.2. All necessary contact details for the teaching team (e.g. name, email, telephone, office location) are provided</w:t>
            </w:r>
            <w:r>
              <w:rPr>
                <w:rFonts w:cstheme="minorHAnsi"/>
                <w:sz w:val="18"/>
                <w:szCs w:val="18"/>
              </w:rPr>
              <w:t>.</w:t>
            </w:r>
          </w:p>
        </w:tc>
        <w:tc>
          <w:tcPr>
            <w:tcW w:w="1149" w:type="dxa"/>
            <w:gridSpan w:val="2"/>
            <w:shd w:val="clear" w:color="auto" w:fill="D9D9D9" w:themeFill="background1" w:themeFillShade="D9"/>
            <w:vAlign w:val="center"/>
          </w:tcPr>
          <w:p w14:paraId="62595DF8" w14:textId="555F0078" w:rsidR="00FE53C3" w:rsidRPr="00126FFC"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1976E583" w14:textId="38A1EB2A" w:rsidR="00FE53C3" w:rsidRPr="00126FFC"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014F9415" w14:textId="36C76F7E" w:rsidR="00FE53C3" w:rsidRPr="00126FFC"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64F093A9" w14:textId="1C0D0852" w:rsidR="00FE53C3" w:rsidRPr="00126FFC" w:rsidRDefault="00FE53C3" w:rsidP="00FE53C3">
            <w:pPr>
              <w:jc w:val="center"/>
              <w:rPr>
                <w:rFonts w:cstheme="minorHAnsi"/>
                <w:sz w:val="18"/>
                <w:szCs w:val="18"/>
              </w:rPr>
            </w:pPr>
            <w:r w:rsidRPr="00126FFC">
              <w:rPr>
                <w:rFonts w:cstheme="minorHAnsi"/>
                <w:sz w:val="18"/>
                <w:szCs w:val="18"/>
              </w:rPr>
              <w:t>No</w:t>
            </w:r>
          </w:p>
        </w:tc>
      </w:tr>
      <w:tr w:rsidR="00FE53C3" w:rsidRPr="00826C67" w14:paraId="1AFC1F9E" w14:textId="77777777" w:rsidTr="00FE53C3">
        <w:trPr>
          <w:trHeight w:val="421"/>
        </w:trPr>
        <w:tc>
          <w:tcPr>
            <w:tcW w:w="2397" w:type="dxa"/>
            <w:gridSpan w:val="2"/>
            <w:vMerge/>
          </w:tcPr>
          <w:p w14:paraId="699B77A8" w14:textId="77777777" w:rsidR="00FE53C3" w:rsidRPr="00826C67" w:rsidRDefault="00FE53C3" w:rsidP="00FE53C3">
            <w:pPr>
              <w:spacing w:before="120" w:after="120"/>
              <w:rPr>
                <w:rFonts w:cstheme="minorHAnsi"/>
                <w:sz w:val="18"/>
                <w:szCs w:val="18"/>
              </w:rPr>
            </w:pPr>
          </w:p>
        </w:tc>
        <w:tc>
          <w:tcPr>
            <w:tcW w:w="6954" w:type="dxa"/>
            <w:shd w:val="clear" w:color="auto" w:fill="D9D9D9" w:themeFill="background1" w:themeFillShade="D9"/>
          </w:tcPr>
          <w:p w14:paraId="0C4A4ADD" w14:textId="020ADA74" w:rsidR="00FE53C3" w:rsidRPr="00826C67" w:rsidRDefault="00FE53C3" w:rsidP="00FE53C3">
            <w:pPr>
              <w:rPr>
                <w:rFonts w:cstheme="minorHAnsi"/>
                <w:sz w:val="18"/>
                <w:szCs w:val="18"/>
              </w:rPr>
            </w:pPr>
            <w:r w:rsidRPr="00826C67">
              <w:rPr>
                <w:rFonts w:cstheme="minorHAnsi"/>
                <w:sz w:val="18"/>
                <w:szCs w:val="18"/>
              </w:rPr>
              <w:t xml:space="preserve">3.4.3. Information on availability of </w:t>
            </w:r>
            <w:r>
              <w:rPr>
                <w:rFonts w:cstheme="minorHAnsi"/>
                <w:sz w:val="18"/>
                <w:szCs w:val="18"/>
              </w:rPr>
              <w:t xml:space="preserve">the </w:t>
            </w:r>
            <w:r w:rsidRPr="00826C67">
              <w:rPr>
                <w:rFonts w:cstheme="minorHAnsi"/>
                <w:sz w:val="18"/>
                <w:szCs w:val="18"/>
              </w:rPr>
              <w:t>teach</w:t>
            </w:r>
            <w:r>
              <w:rPr>
                <w:rFonts w:cstheme="minorHAnsi"/>
                <w:sz w:val="18"/>
                <w:szCs w:val="18"/>
              </w:rPr>
              <w:t>ing team</w:t>
            </w:r>
            <w:r w:rsidRPr="00826C67">
              <w:rPr>
                <w:rFonts w:cstheme="minorHAnsi"/>
                <w:sz w:val="18"/>
                <w:szCs w:val="18"/>
              </w:rPr>
              <w:t xml:space="preserve"> is provided</w:t>
            </w:r>
            <w:r>
              <w:rPr>
                <w:rFonts w:cstheme="minorHAnsi"/>
                <w:sz w:val="18"/>
                <w:szCs w:val="18"/>
              </w:rPr>
              <w:t>.</w:t>
            </w:r>
          </w:p>
        </w:tc>
        <w:tc>
          <w:tcPr>
            <w:tcW w:w="1149" w:type="dxa"/>
            <w:gridSpan w:val="2"/>
            <w:shd w:val="clear" w:color="auto" w:fill="D9D9D9" w:themeFill="background1" w:themeFillShade="D9"/>
            <w:vAlign w:val="center"/>
          </w:tcPr>
          <w:p w14:paraId="1926CA2B" w14:textId="756B3EC6" w:rsidR="00FE53C3" w:rsidRPr="00126FFC"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D9D9D9" w:themeFill="background1" w:themeFillShade="D9"/>
            <w:vAlign w:val="center"/>
          </w:tcPr>
          <w:p w14:paraId="00268AD9" w14:textId="2E541956" w:rsidR="00FE53C3" w:rsidRPr="00126FFC"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D9D9D9" w:themeFill="background1" w:themeFillShade="D9"/>
            <w:vAlign w:val="center"/>
          </w:tcPr>
          <w:p w14:paraId="61A95549" w14:textId="6B5CB5E8" w:rsidR="00FE53C3" w:rsidRPr="00126FFC" w:rsidRDefault="00FE53C3" w:rsidP="00FE53C3">
            <w:pPr>
              <w:jc w:val="center"/>
              <w:rPr>
                <w:rFonts w:cstheme="minorHAnsi"/>
                <w:sz w:val="18"/>
                <w:szCs w:val="18"/>
              </w:rPr>
            </w:pPr>
            <w:r w:rsidRPr="00126FFC">
              <w:rPr>
                <w:rFonts w:cstheme="minorHAnsi"/>
                <w:sz w:val="18"/>
                <w:szCs w:val="18"/>
              </w:rPr>
              <w:t>No But</w:t>
            </w:r>
          </w:p>
        </w:tc>
        <w:tc>
          <w:tcPr>
            <w:tcW w:w="1150" w:type="dxa"/>
            <w:gridSpan w:val="2"/>
            <w:shd w:val="clear" w:color="auto" w:fill="D9D9D9" w:themeFill="background1" w:themeFillShade="D9"/>
            <w:vAlign w:val="center"/>
          </w:tcPr>
          <w:p w14:paraId="3839C30A" w14:textId="5EBB71ED" w:rsidR="00FE53C3" w:rsidRPr="00126FFC" w:rsidRDefault="00FE53C3" w:rsidP="00FE53C3">
            <w:pPr>
              <w:jc w:val="center"/>
              <w:rPr>
                <w:rFonts w:cstheme="minorHAnsi"/>
                <w:sz w:val="18"/>
                <w:szCs w:val="18"/>
              </w:rPr>
            </w:pPr>
            <w:r w:rsidRPr="00126FFC">
              <w:rPr>
                <w:rFonts w:cstheme="minorHAnsi"/>
                <w:sz w:val="18"/>
                <w:szCs w:val="18"/>
              </w:rPr>
              <w:t>No</w:t>
            </w:r>
          </w:p>
        </w:tc>
      </w:tr>
      <w:tr w:rsidR="00FE53C3" w:rsidRPr="00826C67" w14:paraId="50EC4194" w14:textId="77777777" w:rsidTr="00393CB3">
        <w:trPr>
          <w:trHeight w:val="297"/>
        </w:trPr>
        <w:tc>
          <w:tcPr>
            <w:tcW w:w="2397" w:type="dxa"/>
            <w:gridSpan w:val="2"/>
            <w:vMerge/>
            <w:hideMark/>
          </w:tcPr>
          <w:p w14:paraId="2D099050" w14:textId="77777777" w:rsidR="00FE53C3" w:rsidRPr="00826C67" w:rsidRDefault="00FE53C3" w:rsidP="00FE53C3">
            <w:pPr>
              <w:spacing w:before="120" w:after="120"/>
              <w:rPr>
                <w:rFonts w:cstheme="minorHAnsi"/>
                <w:sz w:val="18"/>
                <w:szCs w:val="18"/>
              </w:rPr>
            </w:pPr>
          </w:p>
        </w:tc>
        <w:tc>
          <w:tcPr>
            <w:tcW w:w="6954" w:type="dxa"/>
            <w:hideMark/>
          </w:tcPr>
          <w:p w14:paraId="62F2149E" w14:textId="2BE2C446" w:rsidR="00FE53C3" w:rsidRPr="00826C67" w:rsidRDefault="00FE53C3" w:rsidP="00FE53C3">
            <w:pPr>
              <w:rPr>
                <w:rFonts w:cstheme="minorHAnsi"/>
                <w:sz w:val="18"/>
                <w:szCs w:val="18"/>
              </w:rPr>
            </w:pPr>
            <w:r w:rsidRPr="00826C67">
              <w:rPr>
                <w:rFonts w:cstheme="minorHAnsi"/>
                <w:sz w:val="18"/>
                <w:szCs w:val="18"/>
              </w:rPr>
              <w:t>3.4.4. Information on ways to communicate with the teaching team is provided</w:t>
            </w:r>
            <w:r>
              <w:rPr>
                <w:rFonts w:cstheme="minorHAnsi"/>
                <w:sz w:val="18"/>
                <w:szCs w:val="18"/>
              </w:rPr>
              <w:t>.</w:t>
            </w:r>
          </w:p>
        </w:tc>
        <w:tc>
          <w:tcPr>
            <w:tcW w:w="1149" w:type="dxa"/>
            <w:gridSpan w:val="2"/>
            <w:vAlign w:val="center"/>
            <w:hideMark/>
          </w:tcPr>
          <w:p w14:paraId="7C0DDD24" w14:textId="011F9713"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shd w:val="clear" w:color="auto" w:fill="auto"/>
            <w:vAlign w:val="center"/>
          </w:tcPr>
          <w:p w14:paraId="3AE9B5EC" w14:textId="1D9231BD"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shd w:val="clear" w:color="auto" w:fill="auto"/>
            <w:vAlign w:val="center"/>
          </w:tcPr>
          <w:p w14:paraId="32F504B7" w14:textId="47DF2446"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vAlign w:val="center"/>
            <w:hideMark/>
          </w:tcPr>
          <w:p w14:paraId="7CC29C1F" w14:textId="731EC25F"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071021C7" w14:textId="77777777" w:rsidTr="00393CB3">
        <w:trPr>
          <w:trHeight w:val="273"/>
        </w:trPr>
        <w:tc>
          <w:tcPr>
            <w:tcW w:w="2397" w:type="dxa"/>
            <w:gridSpan w:val="2"/>
            <w:vMerge/>
            <w:hideMark/>
          </w:tcPr>
          <w:p w14:paraId="129CAF66" w14:textId="77777777" w:rsidR="00FE53C3" w:rsidRPr="00826C67" w:rsidRDefault="00FE53C3" w:rsidP="00FE53C3">
            <w:pPr>
              <w:spacing w:before="120" w:after="120"/>
              <w:rPr>
                <w:rFonts w:cstheme="minorHAnsi"/>
                <w:sz w:val="18"/>
                <w:szCs w:val="18"/>
              </w:rPr>
            </w:pPr>
          </w:p>
        </w:tc>
        <w:tc>
          <w:tcPr>
            <w:tcW w:w="6954" w:type="dxa"/>
            <w:tcBorders>
              <w:bottom w:val="single" w:sz="18" w:space="0" w:color="auto"/>
            </w:tcBorders>
            <w:hideMark/>
          </w:tcPr>
          <w:p w14:paraId="20018D5C" w14:textId="37A1302E" w:rsidR="00FE53C3" w:rsidRPr="00826C67" w:rsidRDefault="00FE53C3" w:rsidP="00FE53C3">
            <w:pPr>
              <w:rPr>
                <w:rFonts w:cstheme="minorHAnsi"/>
                <w:sz w:val="18"/>
                <w:szCs w:val="18"/>
              </w:rPr>
            </w:pPr>
            <w:r w:rsidRPr="00826C67">
              <w:rPr>
                <w:rFonts w:cstheme="minorHAnsi"/>
                <w:sz w:val="18"/>
                <w:szCs w:val="18"/>
              </w:rPr>
              <w:t xml:space="preserve">3.4.5. </w:t>
            </w:r>
            <w:r>
              <w:rPr>
                <w:rFonts w:cstheme="minorHAnsi"/>
                <w:sz w:val="18"/>
                <w:szCs w:val="18"/>
              </w:rPr>
              <w:t xml:space="preserve">information about </w:t>
            </w:r>
            <w:r w:rsidRPr="00826C67">
              <w:rPr>
                <w:rFonts w:cstheme="minorHAnsi"/>
                <w:sz w:val="18"/>
                <w:szCs w:val="18"/>
              </w:rPr>
              <w:t xml:space="preserve">response </w:t>
            </w:r>
            <w:r w:rsidRPr="005709EC">
              <w:rPr>
                <w:rFonts w:cstheme="minorHAnsi"/>
                <w:sz w:val="18"/>
                <w:szCs w:val="18"/>
              </w:rPr>
              <w:t>timeframe</w:t>
            </w:r>
            <w:r w:rsidRPr="005709EC">
              <w:rPr>
                <w:rFonts w:cstheme="minorHAnsi"/>
                <w:strike/>
                <w:sz w:val="18"/>
                <w:szCs w:val="18"/>
              </w:rPr>
              <w:t>s</w:t>
            </w:r>
            <w:r w:rsidRPr="005709EC">
              <w:rPr>
                <w:rFonts w:cstheme="minorHAnsi"/>
                <w:sz w:val="18"/>
                <w:szCs w:val="18"/>
              </w:rPr>
              <w:t xml:space="preserve"> expectations are </w:t>
            </w:r>
            <w:r w:rsidRPr="00826C67">
              <w:rPr>
                <w:rFonts w:cstheme="minorHAnsi"/>
                <w:sz w:val="18"/>
                <w:szCs w:val="18"/>
              </w:rPr>
              <w:t>provided</w:t>
            </w:r>
            <w:r>
              <w:rPr>
                <w:rFonts w:cstheme="minorHAnsi"/>
                <w:sz w:val="18"/>
                <w:szCs w:val="18"/>
              </w:rPr>
              <w:t>.</w:t>
            </w:r>
          </w:p>
        </w:tc>
        <w:tc>
          <w:tcPr>
            <w:tcW w:w="1149" w:type="dxa"/>
            <w:gridSpan w:val="2"/>
            <w:tcBorders>
              <w:bottom w:val="single" w:sz="18" w:space="0" w:color="auto"/>
            </w:tcBorders>
            <w:vAlign w:val="center"/>
            <w:hideMark/>
          </w:tcPr>
          <w:p w14:paraId="7698C9D3" w14:textId="31B4E659" w:rsidR="00FE53C3" w:rsidRPr="00330FC6" w:rsidRDefault="00FE53C3" w:rsidP="00FE53C3">
            <w:pPr>
              <w:jc w:val="center"/>
              <w:rPr>
                <w:rFonts w:cstheme="minorHAnsi"/>
                <w:sz w:val="18"/>
                <w:szCs w:val="18"/>
              </w:rPr>
            </w:pPr>
            <w:r w:rsidRPr="00126FFC">
              <w:rPr>
                <w:rFonts w:cstheme="minorHAnsi"/>
                <w:sz w:val="18"/>
                <w:szCs w:val="18"/>
              </w:rPr>
              <w:t>Yes</w:t>
            </w:r>
          </w:p>
        </w:tc>
        <w:tc>
          <w:tcPr>
            <w:tcW w:w="1149" w:type="dxa"/>
            <w:gridSpan w:val="2"/>
            <w:tcBorders>
              <w:bottom w:val="single" w:sz="18" w:space="0" w:color="auto"/>
            </w:tcBorders>
            <w:shd w:val="clear" w:color="auto" w:fill="auto"/>
            <w:vAlign w:val="center"/>
          </w:tcPr>
          <w:p w14:paraId="5E83A7D3" w14:textId="0218177E" w:rsidR="00FE53C3" w:rsidRPr="00330FC6" w:rsidRDefault="00FE53C3" w:rsidP="00FE53C3">
            <w:pPr>
              <w:jc w:val="center"/>
              <w:rPr>
                <w:rFonts w:cstheme="minorHAnsi"/>
                <w:sz w:val="18"/>
                <w:szCs w:val="18"/>
              </w:rPr>
            </w:pPr>
            <w:r w:rsidRPr="00126FFC">
              <w:rPr>
                <w:rFonts w:cstheme="minorHAnsi"/>
                <w:sz w:val="18"/>
                <w:szCs w:val="18"/>
              </w:rPr>
              <w:t>Yes But</w:t>
            </w:r>
          </w:p>
        </w:tc>
        <w:tc>
          <w:tcPr>
            <w:tcW w:w="1149" w:type="dxa"/>
            <w:gridSpan w:val="2"/>
            <w:tcBorders>
              <w:bottom w:val="single" w:sz="18" w:space="0" w:color="auto"/>
            </w:tcBorders>
            <w:shd w:val="clear" w:color="auto" w:fill="auto"/>
            <w:vAlign w:val="center"/>
          </w:tcPr>
          <w:p w14:paraId="7BCA335F" w14:textId="3CFFD403" w:rsidR="00FE53C3" w:rsidRPr="00330FC6" w:rsidRDefault="00FE53C3" w:rsidP="00FE53C3">
            <w:pPr>
              <w:jc w:val="center"/>
              <w:rPr>
                <w:rFonts w:cstheme="minorHAnsi"/>
                <w:sz w:val="18"/>
                <w:szCs w:val="18"/>
              </w:rPr>
            </w:pPr>
            <w:r w:rsidRPr="00126FFC">
              <w:rPr>
                <w:rFonts w:cstheme="minorHAnsi"/>
                <w:sz w:val="18"/>
                <w:szCs w:val="18"/>
              </w:rPr>
              <w:t>No But</w:t>
            </w:r>
          </w:p>
        </w:tc>
        <w:tc>
          <w:tcPr>
            <w:tcW w:w="1150" w:type="dxa"/>
            <w:gridSpan w:val="2"/>
            <w:tcBorders>
              <w:bottom w:val="single" w:sz="18" w:space="0" w:color="auto"/>
            </w:tcBorders>
            <w:vAlign w:val="center"/>
            <w:hideMark/>
          </w:tcPr>
          <w:p w14:paraId="1721CF08" w14:textId="55DA2CB9" w:rsidR="00FE53C3" w:rsidRPr="00330FC6" w:rsidRDefault="00FE53C3" w:rsidP="00FE53C3">
            <w:pPr>
              <w:jc w:val="center"/>
              <w:rPr>
                <w:rFonts w:cstheme="minorHAnsi"/>
                <w:sz w:val="18"/>
                <w:szCs w:val="18"/>
              </w:rPr>
            </w:pPr>
            <w:r w:rsidRPr="00126FFC">
              <w:rPr>
                <w:rFonts w:cstheme="minorHAnsi"/>
                <w:sz w:val="18"/>
                <w:szCs w:val="18"/>
              </w:rPr>
              <w:t>No</w:t>
            </w:r>
          </w:p>
        </w:tc>
      </w:tr>
      <w:tr w:rsidR="00FE53C3" w:rsidRPr="00826C67" w14:paraId="2365A022" w14:textId="77777777" w:rsidTr="00393CB3">
        <w:trPr>
          <w:trHeight w:val="336"/>
        </w:trPr>
        <w:tc>
          <w:tcPr>
            <w:tcW w:w="2397" w:type="dxa"/>
            <w:gridSpan w:val="2"/>
            <w:vMerge/>
            <w:hideMark/>
          </w:tcPr>
          <w:p w14:paraId="10EC87CB" w14:textId="77777777" w:rsidR="00FE53C3" w:rsidRPr="00826C67" w:rsidRDefault="00FE53C3" w:rsidP="00FE53C3">
            <w:pPr>
              <w:spacing w:before="120" w:after="120"/>
              <w:rPr>
                <w:rFonts w:cstheme="minorHAnsi"/>
                <w:sz w:val="18"/>
                <w:szCs w:val="18"/>
              </w:rPr>
            </w:pPr>
          </w:p>
        </w:tc>
        <w:tc>
          <w:tcPr>
            <w:tcW w:w="6954" w:type="dxa"/>
            <w:tcBorders>
              <w:top w:val="single" w:sz="18" w:space="0" w:color="auto"/>
              <w:bottom w:val="single" w:sz="18" w:space="0" w:color="auto"/>
            </w:tcBorders>
            <w:vAlign w:val="center"/>
            <w:hideMark/>
          </w:tcPr>
          <w:p w14:paraId="5D222892" w14:textId="4DBCCD27" w:rsidR="00FE53C3" w:rsidRPr="00826C67" w:rsidRDefault="00FE53C3" w:rsidP="00393CB3">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49" w:type="dxa"/>
            <w:gridSpan w:val="2"/>
            <w:tcBorders>
              <w:top w:val="single" w:sz="18" w:space="0" w:color="auto"/>
              <w:bottom w:val="single" w:sz="18" w:space="0" w:color="auto"/>
            </w:tcBorders>
            <w:vAlign w:val="center"/>
            <w:hideMark/>
          </w:tcPr>
          <w:p w14:paraId="027B613A" w14:textId="1580CCEC" w:rsidR="00FE53C3" w:rsidRPr="00330FC6" w:rsidRDefault="00FE53C3" w:rsidP="00FE53C3">
            <w:pPr>
              <w:jc w:val="center"/>
              <w:rPr>
                <w:rFonts w:cstheme="minorHAnsi"/>
                <w:sz w:val="18"/>
                <w:szCs w:val="18"/>
              </w:rPr>
            </w:pPr>
            <w:r w:rsidRPr="00826C67">
              <w:rPr>
                <w:rFonts w:cstheme="minorHAnsi"/>
                <w:b/>
                <w:bCs/>
                <w:sz w:val="18"/>
                <w:szCs w:val="18"/>
              </w:rPr>
              <w:t>Yes</w:t>
            </w:r>
          </w:p>
        </w:tc>
        <w:tc>
          <w:tcPr>
            <w:tcW w:w="1149" w:type="dxa"/>
            <w:gridSpan w:val="2"/>
            <w:tcBorders>
              <w:top w:val="single" w:sz="18" w:space="0" w:color="auto"/>
              <w:bottom w:val="single" w:sz="18" w:space="0" w:color="auto"/>
            </w:tcBorders>
            <w:shd w:val="clear" w:color="auto" w:fill="auto"/>
            <w:vAlign w:val="center"/>
          </w:tcPr>
          <w:p w14:paraId="524DAF08" w14:textId="4A1B0A4F" w:rsidR="00FE53C3" w:rsidRPr="00330FC6" w:rsidRDefault="00FE53C3" w:rsidP="00FE53C3">
            <w:pPr>
              <w:jc w:val="center"/>
              <w:rPr>
                <w:rFonts w:cstheme="minorHAnsi"/>
                <w:sz w:val="18"/>
                <w:szCs w:val="18"/>
              </w:rPr>
            </w:pPr>
            <w:r>
              <w:rPr>
                <w:rFonts w:cstheme="minorHAnsi"/>
                <w:b/>
                <w:bCs/>
                <w:sz w:val="18"/>
                <w:szCs w:val="18"/>
              </w:rPr>
              <w:t>Yes But</w:t>
            </w:r>
          </w:p>
        </w:tc>
        <w:tc>
          <w:tcPr>
            <w:tcW w:w="1149" w:type="dxa"/>
            <w:gridSpan w:val="2"/>
            <w:tcBorders>
              <w:top w:val="single" w:sz="18" w:space="0" w:color="auto"/>
              <w:bottom w:val="single" w:sz="18" w:space="0" w:color="auto"/>
            </w:tcBorders>
            <w:shd w:val="clear" w:color="auto" w:fill="auto"/>
            <w:vAlign w:val="center"/>
          </w:tcPr>
          <w:p w14:paraId="0940B242" w14:textId="36D0E116" w:rsidR="00FE53C3" w:rsidRPr="00330FC6" w:rsidRDefault="00FE53C3" w:rsidP="00FE53C3">
            <w:pPr>
              <w:jc w:val="center"/>
              <w:rPr>
                <w:rFonts w:cstheme="minorHAnsi"/>
                <w:sz w:val="18"/>
                <w:szCs w:val="18"/>
              </w:rPr>
            </w:pPr>
            <w:r>
              <w:rPr>
                <w:rFonts w:cstheme="minorHAnsi"/>
                <w:b/>
                <w:bCs/>
                <w:sz w:val="18"/>
                <w:szCs w:val="18"/>
              </w:rPr>
              <w:t>No But</w:t>
            </w:r>
          </w:p>
        </w:tc>
        <w:tc>
          <w:tcPr>
            <w:tcW w:w="1150" w:type="dxa"/>
            <w:gridSpan w:val="2"/>
            <w:tcBorders>
              <w:top w:val="single" w:sz="18" w:space="0" w:color="auto"/>
              <w:bottom w:val="single" w:sz="18" w:space="0" w:color="auto"/>
            </w:tcBorders>
            <w:vAlign w:val="center"/>
            <w:hideMark/>
          </w:tcPr>
          <w:p w14:paraId="12034B1F" w14:textId="70C343CB" w:rsidR="00FE53C3" w:rsidRPr="00330FC6" w:rsidRDefault="00FE53C3" w:rsidP="00FE53C3">
            <w:pPr>
              <w:jc w:val="center"/>
              <w:rPr>
                <w:rFonts w:cstheme="minorHAnsi"/>
                <w:sz w:val="18"/>
                <w:szCs w:val="18"/>
              </w:rPr>
            </w:pPr>
            <w:r w:rsidRPr="00826C67">
              <w:rPr>
                <w:rFonts w:cstheme="minorHAnsi"/>
                <w:b/>
                <w:bCs/>
                <w:sz w:val="18"/>
                <w:szCs w:val="18"/>
              </w:rPr>
              <w:t>No</w:t>
            </w:r>
          </w:p>
        </w:tc>
      </w:tr>
      <w:tr w:rsidR="006E527A" w:rsidRPr="00826C67" w14:paraId="70868C60" w14:textId="77777777" w:rsidTr="006E527A">
        <w:trPr>
          <w:trHeight w:val="35"/>
        </w:trPr>
        <w:tc>
          <w:tcPr>
            <w:tcW w:w="2397" w:type="dxa"/>
            <w:gridSpan w:val="2"/>
            <w:vMerge w:val="restart"/>
            <w:hideMark/>
          </w:tcPr>
          <w:p w14:paraId="08166289" w14:textId="576CBE2E" w:rsidR="006E527A" w:rsidRPr="00826C67" w:rsidRDefault="006E527A" w:rsidP="006E527A">
            <w:pPr>
              <w:spacing w:before="120" w:after="120"/>
              <w:rPr>
                <w:rFonts w:cstheme="minorHAnsi"/>
                <w:sz w:val="18"/>
                <w:szCs w:val="18"/>
              </w:rPr>
            </w:pPr>
            <w:r w:rsidRPr="00826C67">
              <w:rPr>
                <w:rFonts w:cstheme="minorHAnsi"/>
                <w:sz w:val="18"/>
                <w:szCs w:val="18"/>
              </w:rPr>
              <w:t xml:space="preserve">3.5. </w:t>
            </w:r>
            <w:r>
              <w:rPr>
                <w:rFonts w:cstheme="minorHAnsi"/>
                <w:sz w:val="18"/>
                <w:szCs w:val="18"/>
              </w:rPr>
              <w:t>Learning</w:t>
            </w:r>
            <w:r w:rsidRPr="00826C67">
              <w:rPr>
                <w:rFonts w:cstheme="minorHAnsi"/>
                <w:sz w:val="18"/>
                <w:szCs w:val="18"/>
              </w:rPr>
              <w:t xml:space="preserve"> analytics are available to learners</w:t>
            </w:r>
            <w:r>
              <w:rPr>
                <w:rFonts w:cstheme="minorHAnsi"/>
                <w:sz w:val="18"/>
                <w:szCs w:val="18"/>
              </w:rPr>
              <w:t>.</w:t>
            </w:r>
            <w:r w:rsidRPr="00826C67">
              <w:rPr>
                <w:rFonts w:cstheme="minorHAnsi"/>
                <w:sz w:val="18"/>
                <w:szCs w:val="18"/>
              </w:rPr>
              <w:t xml:space="preserve"> </w:t>
            </w:r>
          </w:p>
        </w:tc>
        <w:tc>
          <w:tcPr>
            <w:tcW w:w="6954" w:type="dxa"/>
            <w:tcBorders>
              <w:bottom w:val="single" w:sz="2" w:space="0" w:color="auto"/>
            </w:tcBorders>
          </w:tcPr>
          <w:p w14:paraId="5DCEE86D" w14:textId="23794187" w:rsidR="006E527A" w:rsidRPr="00826C67" w:rsidRDefault="006E527A" w:rsidP="006E527A">
            <w:pPr>
              <w:rPr>
                <w:rFonts w:cstheme="minorHAnsi"/>
                <w:sz w:val="18"/>
                <w:szCs w:val="18"/>
              </w:rPr>
            </w:pPr>
            <w:r w:rsidRPr="00826C67">
              <w:rPr>
                <w:rFonts w:cstheme="minorHAnsi"/>
                <w:sz w:val="18"/>
                <w:szCs w:val="18"/>
              </w:rPr>
              <w:t xml:space="preserve">3.5.1. </w:t>
            </w:r>
            <w:r>
              <w:rPr>
                <w:rFonts w:cstheme="minorHAnsi"/>
                <w:sz w:val="18"/>
                <w:szCs w:val="18"/>
              </w:rPr>
              <w:t>Learners</w:t>
            </w:r>
            <w:r w:rsidRPr="00826C67">
              <w:rPr>
                <w:rFonts w:cstheme="minorHAnsi"/>
                <w:sz w:val="18"/>
                <w:szCs w:val="18"/>
              </w:rPr>
              <w:t xml:space="preserve"> are able to access analytics (e.g. via a dashboard)</w:t>
            </w:r>
            <w:r>
              <w:rPr>
                <w:rFonts w:cstheme="minorHAnsi"/>
                <w:sz w:val="18"/>
                <w:szCs w:val="18"/>
              </w:rPr>
              <w:t>.</w:t>
            </w:r>
          </w:p>
        </w:tc>
        <w:tc>
          <w:tcPr>
            <w:tcW w:w="1149" w:type="dxa"/>
            <w:gridSpan w:val="2"/>
            <w:tcBorders>
              <w:bottom w:val="single" w:sz="2" w:space="0" w:color="auto"/>
            </w:tcBorders>
            <w:vAlign w:val="center"/>
          </w:tcPr>
          <w:p w14:paraId="65B78273" w14:textId="7DD3AE95" w:rsidR="006E527A" w:rsidRPr="00826C67" w:rsidRDefault="006E527A" w:rsidP="006E527A">
            <w:pPr>
              <w:jc w:val="center"/>
              <w:rPr>
                <w:rFonts w:cstheme="minorHAnsi"/>
                <w:b/>
                <w:bCs/>
                <w:sz w:val="18"/>
                <w:szCs w:val="18"/>
              </w:rPr>
            </w:pPr>
            <w:r w:rsidRPr="00126FFC">
              <w:rPr>
                <w:rFonts w:cstheme="minorHAnsi"/>
                <w:sz w:val="18"/>
                <w:szCs w:val="18"/>
              </w:rPr>
              <w:t>Yes</w:t>
            </w:r>
          </w:p>
        </w:tc>
        <w:tc>
          <w:tcPr>
            <w:tcW w:w="1149" w:type="dxa"/>
            <w:gridSpan w:val="2"/>
            <w:tcBorders>
              <w:bottom w:val="single" w:sz="2" w:space="0" w:color="auto"/>
            </w:tcBorders>
            <w:vAlign w:val="center"/>
          </w:tcPr>
          <w:p w14:paraId="4C146259" w14:textId="3CDD8277" w:rsidR="006E527A" w:rsidRPr="00826C67" w:rsidRDefault="006E527A" w:rsidP="006E527A">
            <w:pPr>
              <w:jc w:val="center"/>
              <w:rPr>
                <w:rFonts w:cstheme="minorHAnsi"/>
                <w:b/>
                <w:bCs/>
                <w:sz w:val="18"/>
                <w:szCs w:val="18"/>
              </w:rPr>
            </w:pPr>
            <w:r w:rsidRPr="00126FFC">
              <w:rPr>
                <w:rFonts w:cstheme="minorHAnsi"/>
                <w:sz w:val="18"/>
                <w:szCs w:val="18"/>
              </w:rPr>
              <w:t>Yes But</w:t>
            </w:r>
          </w:p>
        </w:tc>
        <w:tc>
          <w:tcPr>
            <w:tcW w:w="1149" w:type="dxa"/>
            <w:gridSpan w:val="2"/>
            <w:tcBorders>
              <w:bottom w:val="single" w:sz="2" w:space="0" w:color="auto"/>
            </w:tcBorders>
            <w:vAlign w:val="center"/>
          </w:tcPr>
          <w:p w14:paraId="450DD1BD" w14:textId="18E2DE48" w:rsidR="006E527A" w:rsidRPr="00826C67" w:rsidRDefault="006E527A" w:rsidP="006E527A">
            <w:pPr>
              <w:jc w:val="center"/>
              <w:rPr>
                <w:rFonts w:cstheme="minorHAnsi"/>
                <w:b/>
                <w:bCs/>
                <w:sz w:val="18"/>
                <w:szCs w:val="18"/>
              </w:rPr>
            </w:pPr>
            <w:r w:rsidRPr="00126FFC">
              <w:rPr>
                <w:rFonts w:cstheme="minorHAnsi"/>
                <w:sz w:val="18"/>
                <w:szCs w:val="18"/>
              </w:rPr>
              <w:t>No But</w:t>
            </w:r>
          </w:p>
        </w:tc>
        <w:tc>
          <w:tcPr>
            <w:tcW w:w="1150" w:type="dxa"/>
            <w:gridSpan w:val="2"/>
            <w:tcBorders>
              <w:bottom w:val="single" w:sz="2" w:space="0" w:color="auto"/>
            </w:tcBorders>
            <w:vAlign w:val="center"/>
          </w:tcPr>
          <w:p w14:paraId="3E341E98" w14:textId="52763BD5" w:rsidR="006E527A" w:rsidRPr="00826C67" w:rsidRDefault="006E527A" w:rsidP="006E527A">
            <w:pPr>
              <w:jc w:val="center"/>
              <w:rPr>
                <w:rFonts w:cstheme="minorHAnsi"/>
                <w:b/>
                <w:bCs/>
                <w:sz w:val="18"/>
                <w:szCs w:val="18"/>
              </w:rPr>
            </w:pPr>
            <w:r w:rsidRPr="00126FFC">
              <w:rPr>
                <w:rFonts w:cstheme="minorHAnsi"/>
                <w:sz w:val="18"/>
                <w:szCs w:val="18"/>
              </w:rPr>
              <w:t>No</w:t>
            </w:r>
          </w:p>
        </w:tc>
      </w:tr>
      <w:tr w:rsidR="006E527A" w:rsidRPr="00826C67" w14:paraId="2786F29B" w14:textId="77777777" w:rsidTr="009277D1">
        <w:trPr>
          <w:trHeight w:val="70"/>
        </w:trPr>
        <w:tc>
          <w:tcPr>
            <w:tcW w:w="2397" w:type="dxa"/>
            <w:gridSpan w:val="2"/>
            <w:vMerge/>
            <w:hideMark/>
          </w:tcPr>
          <w:p w14:paraId="74C432F0" w14:textId="77777777" w:rsidR="006E527A" w:rsidRPr="00826C67" w:rsidRDefault="006E527A" w:rsidP="006E527A">
            <w:pPr>
              <w:rPr>
                <w:rFonts w:cstheme="minorHAnsi"/>
                <w:sz w:val="18"/>
                <w:szCs w:val="18"/>
              </w:rPr>
            </w:pPr>
          </w:p>
        </w:tc>
        <w:tc>
          <w:tcPr>
            <w:tcW w:w="6954" w:type="dxa"/>
            <w:tcBorders>
              <w:top w:val="single" w:sz="2" w:space="0" w:color="auto"/>
              <w:bottom w:val="single" w:sz="2" w:space="0" w:color="auto"/>
            </w:tcBorders>
          </w:tcPr>
          <w:p w14:paraId="25E308F7" w14:textId="6FA27F12" w:rsidR="006E527A" w:rsidRPr="006E527A" w:rsidRDefault="006E527A" w:rsidP="006E527A">
            <w:pPr>
              <w:rPr>
                <w:rFonts w:cstheme="minorHAnsi"/>
                <w:sz w:val="18"/>
                <w:szCs w:val="18"/>
              </w:rPr>
            </w:pPr>
            <w:r w:rsidRPr="00826C67">
              <w:rPr>
                <w:rFonts w:cstheme="minorHAnsi"/>
                <w:sz w:val="18"/>
                <w:szCs w:val="18"/>
              </w:rPr>
              <w:t xml:space="preserve">3.5.2. </w:t>
            </w:r>
            <w:r>
              <w:rPr>
                <w:rFonts w:cstheme="minorHAnsi"/>
                <w:sz w:val="18"/>
                <w:szCs w:val="18"/>
              </w:rPr>
              <w:t>Learners</w:t>
            </w:r>
            <w:r w:rsidRPr="00826C67">
              <w:rPr>
                <w:rFonts w:cstheme="minorHAnsi"/>
                <w:sz w:val="18"/>
                <w:szCs w:val="18"/>
              </w:rPr>
              <w:t xml:space="preserve"> are able to track their own learning progress using analytics</w:t>
            </w:r>
            <w:r>
              <w:rPr>
                <w:rFonts w:cstheme="minorHAnsi"/>
                <w:sz w:val="18"/>
                <w:szCs w:val="18"/>
              </w:rPr>
              <w:t>.</w:t>
            </w:r>
          </w:p>
        </w:tc>
        <w:tc>
          <w:tcPr>
            <w:tcW w:w="1149" w:type="dxa"/>
            <w:gridSpan w:val="2"/>
            <w:tcBorders>
              <w:top w:val="single" w:sz="2" w:space="0" w:color="auto"/>
              <w:bottom w:val="single" w:sz="2" w:space="0" w:color="auto"/>
            </w:tcBorders>
            <w:vAlign w:val="center"/>
          </w:tcPr>
          <w:p w14:paraId="11DBB53D" w14:textId="47F1D930" w:rsidR="006E527A" w:rsidRPr="006E527A" w:rsidRDefault="006E527A" w:rsidP="006E527A">
            <w:pPr>
              <w:jc w:val="center"/>
              <w:rPr>
                <w:rFonts w:cstheme="minorHAnsi"/>
                <w:sz w:val="18"/>
                <w:szCs w:val="18"/>
              </w:rPr>
            </w:pPr>
            <w:r w:rsidRPr="00126FFC">
              <w:rPr>
                <w:rFonts w:cstheme="minorHAnsi"/>
                <w:sz w:val="18"/>
                <w:szCs w:val="18"/>
              </w:rPr>
              <w:t>Yes</w:t>
            </w:r>
          </w:p>
        </w:tc>
        <w:tc>
          <w:tcPr>
            <w:tcW w:w="1149" w:type="dxa"/>
            <w:gridSpan w:val="2"/>
            <w:tcBorders>
              <w:top w:val="single" w:sz="2" w:space="0" w:color="auto"/>
              <w:bottom w:val="single" w:sz="2" w:space="0" w:color="auto"/>
            </w:tcBorders>
            <w:vAlign w:val="center"/>
          </w:tcPr>
          <w:p w14:paraId="34C49FE8" w14:textId="2425E5D3" w:rsidR="006E527A" w:rsidRPr="006E527A" w:rsidRDefault="006E527A" w:rsidP="006E527A">
            <w:pPr>
              <w:jc w:val="center"/>
              <w:rPr>
                <w:rFonts w:cstheme="minorHAnsi"/>
                <w:sz w:val="18"/>
                <w:szCs w:val="18"/>
              </w:rPr>
            </w:pPr>
            <w:r w:rsidRPr="00126FFC">
              <w:rPr>
                <w:rFonts w:cstheme="minorHAnsi"/>
                <w:sz w:val="18"/>
                <w:szCs w:val="18"/>
              </w:rPr>
              <w:t>Yes But</w:t>
            </w:r>
          </w:p>
        </w:tc>
        <w:tc>
          <w:tcPr>
            <w:tcW w:w="1149" w:type="dxa"/>
            <w:gridSpan w:val="2"/>
            <w:tcBorders>
              <w:top w:val="single" w:sz="2" w:space="0" w:color="auto"/>
              <w:bottom w:val="single" w:sz="2" w:space="0" w:color="auto"/>
            </w:tcBorders>
            <w:vAlign w:val="center"/>
          </w:tcPr>
          <w:p w14:paraId="76374A57" w14:textId="5CEE8BE5" w:rsidR="006E527A" w:rsidRPr="006E527A" w:rsidRDefault="006E527A" w:rsidP="006E527A">
            <w:pPr>
              <w:jc w:val="center"/>
              <w:rPr>
                <w:rFonts w:cstheme="minorHAnsi"/>
                <w:sz w:val="18"/>
                <w:szCs w:val="18"/>
              </w:rPr>
            </w:pPr>
            <w:r w:rsidRPr="00126FFC">
              <w:rPr>
                <w:rFonts w:cstheme="minorHAnsi"/>
                <w:sz w:val="18"/>
                <w:szCs w:val="18"/>
              </w:rPr>
              <w:t>No But</w:t>
            </w:r>
          </w:p>
        </w:tc>
        <w:tc>
          <w:tcPr>
            <w:tcW w:w="1150" w:type="dxa"/>
            <w:gridSpan w:val="2"/>
            <w:tcBorders>
              <w:top w:val="single" w:sz="2" w:space="0" w:color="auto"/>
              <w:bottom w:val="single" w:sz="2" w:space="0" w:color="auto"/>
            </w:tcBorders>
            <w:vAlign w:val="center"/>
          </w:tcPr>
          <w:p w14:paraId="422BDB40" w14:textId="4679AB87" w:rsidR="006E527A" w:rsidRPr="006E527A" w:rsidRDefault="006E527A" w:rsidP="006E527A">
            <w:pPr>
              <w:jc w:val="center"/>
              <w:rPr>
                <w:rFonts w:cstheme="minorHAnsi"/>
                <w:sz w:val="18"/>
                <w:szCs w:val="18"/>
              </w:rPr>
            </w:pPr>
            <w:r w:rsidRPr="00126FFC">
              <w:rPr>
                <w:rFonts w:cstheme="minorHAnsi"/>
                <w:sz w:val="18"/>
                <w:szCs w:val="18"/>
              </w:rPr>
              <w:t>No</w:t>
            </w:r>
          </w:p>
        </w:tc>
      </w:tr>
      <w:tr w:rsidR="006E527A" w:rsidRPr="00826C67" w14:paraId="3B258981" w14:textId="77777777" w:rsidTr="006E527A">
        <w:trPr>
          <w:trHeight w:val="279"/>
        </w:trPr>
        <w:tc>
          <w:tcPr>
            <w:tcW w:w="2397" w:type="dxa"/>
            <w:gridSpan w:val="2"/>
            <w:vMerge/>
            <w:hideMark/>
          </w:tcPr>
          <w:p w14:paraId="7F15DB4D" w14:textId="77777777" w:rsidR="006E527A" w:rsidRPr="00826C67" w:rsidRDefault="006E527A" w:rsidP="006E527A">
            <w:pPr>
              <w:rPr>
                <w:rFonts w:cstheme="minorHAnsi"/>
                <w:sz w:val="18"/>
                <w:szCs w:val="18"/>
              </w:rPr>
            </w:pPr>
          </w:p>
        </w:tc>
        <w:tc>
          <w:tcPr>
            <w:tcW w:w="6954" w:type="dxa"/>
            <w:tcBorders>
              <w:top w:val="single" w:sz="2" w:space="0" w:color="auto"/>
              <w:bottom w:val="single" w:sz="18" w:space="0" w:color="auto"/>
            </w:tcBorders>
            <w:shd w:val="clear" w:color="auto" w:fill="auto"/>
            <w:vAlign w:val="center"/>
            <w:hideMark/>
          </w:tcPr>
          <w:p w14:paraId="048B259E" w14:textId="32F6333E" w:rsidR="006E527A" w:rsidRPr="00826C67" w:rsidRDefault="006E527A" w:rsidP="006E527A">
            <w:pPr>
              <w:rPr>
                <w:rFonts w:cstheme="minorHAnsi"/>
                <w:sz w:val="18"/>
                <w:szCs w:val="18"/>
              </w:rPr>
            </w:pPr>
            <w:r w:rsidRPr="00826C67">
              <w:rPr>
                <w:rFonts w:cstheme="minorHAnsi"/>
                <w:sz w:val="18"/>
                <w:szCs w:val="18"/>
              </w:rPr>
              <w:t xml:space="preserve">3.5.3. </w:t>
            </w:r>
            <w:r>
              <w:rPr>
                <w:rFonts w:cstheme="minorHAnsi"/>
                <w:sz w:val="18"/>
                <w:szCs w:val="18"/>
              </w:rPr>
              <w:t>Information</w:t>
            </w:r>
            <w:r w:rsidRPr="00826C67">
              <w:rPr>
                <w:rFonts w:cstheme="minorHAnsi"/>
                <w:sz w:val="18"/>
                <w:szCs w:val="18"/>
              </w:rPr>
              <w:t xml:space="preserve"> on how to interpret </w:t>
            </w:r>
            <w:r>
              <w:rPr>
                <w:rFonts w:cstheme="minorHAnsi"/>
                <w:sz w:val="18"/>
                <w:szCs w:val="18"/>
              </w:rPr>
              <w:t>learning</w:t>
            </w:r>
            <w:r w:rsidRPr="00826C67">
              <w:rPr>
                <w:rFonts w:cstheme="minorHAnsi"/>
                <w:sz w:val="18"/>
                <w:szCs w:val="18"/>
              </w:rPr>
              <w:t xml:space="preserve"> analytics </w:t>
            </w:r>
            <w:r>
              <w:rPr>
                <w:rFonts w:cstheme="minorHAnsi"/>
                <w:sz w:val="18"/>
                <w:szCs w:val="18"/>
              </w:rPr>
              <w:t>is</w:t>
            </w:r>
            <w:r w:rsidRPr="00826C67">
              <w:rPr>
                <w:rFonts w:cstheme="minorHAnsi"/>
                <w:sz w:val="18"/>
                <w:szCs w:val="18"/>
              </w:rPr>
              <w:t xml:space="preserve"> provided</w:t>
            </w:r>
            <w:r>
              <w:rPr>
                <w:rFonts w:cstheme="minorHAnsi"/>
                <w:sz w:val="18"/>
                <w:szCs w:val="18"/>
              </w:rPr>
              <w:t>.</w:t>
            </w:r>
          </w:p>
        </w:tc>
        <w:tc>
          <w:tcPr>
            <w:tcW w:w="1149" w:type="dxa"/>
            <w:gridSpan w:val="2"/>
            <w:tcBorders>
              <w:top w:val="single" w:sz="2" w:space="0" w:color="auto"/>
              <w:bottom w:val="single" w:sz="18" w:space="0" w:color="auto"/>
            </w:tcBorders>
            <w:shd w:val="clear" w:color="auto" w:fill="auto"/>
            <w:vAlign w:val="center"/>
            <w:hideMark/>
          </w:tcPr>
          <w:p w14:paraId="692ECFA0" w14:textId="2A189C14" w:rsidR="006E527A" w:rsidRPr="00826C67" w:rsidRDefault="006E527A" w:rsidP="006E527A">
            <w:pPr>
              <w:jc w:val="center"/>
              <w:rPr>
                <w:rFonts w:cstheme="minorHAnsi"/>
                <w:b/>
                <w:bCs/>
                <w:sz w:val="18"/>
                <w:szCs w:val="18"/>
              </w:rPr>
            </w:pPr>
            <w:r w:rsidRPr="00126FFC">
              <w:rPr>
                <w:rFonts w:cstheme="minorHAnsi"/>
                <w:sz w:val="18"/>
                <w:szCs w:val="18"/>
              </w:rPr>
              <w:t>Yes</w:t>
            </w:r>
          </w:p>
        </w:tc>
        <w:tc>
          <w:tcPr>
            <w:tcW w:w="1149" w:type="dxa"/>
            <w:gridSpan w:val="2"/>
            <w:tcBorders>
              <w:top w:val="single" w:sz="2" w:space="0" w:color="auto"/>
              <w:bottom w:val="single" w:sz="18" w:space="0" w:color="auto"/>
            </w:tcBorders>
            <w:shd w:val="clear" w:color="auto" w:fill="auto"/>
            <w:vAlign w:val="center"/>
          </w:tcPr>
          <w:p w14:paraId="43E013ED" w14:textId="0D287AD8" w:rsidR="006E527A" w:rsidRPr="00826C67" w:rsidRDefault="006E527A" w:rsidP="006E527A">
            <w:pPr>
              <w:jc w:val="center"/>
              <w:rPr>
                <w:rFonts w:cstheme="minorHAnsi"/>
                <w:b/>
                <w:bCs/>
                <w:sz w:val="18"/>
                <w:szCs w:val="18"/>
              </w:rPr>
            </w:pPr>
            <w:r w:rsidRPr="00126FFC">
              <w:rPr>
                <w:rFonts w:cstheme="minorHAnsi"/>
                <w:sz w:val="18"/>
                <w:szCs w:val="18"/>
              </w:rPr>
              <w:t>Yes But</w:t>
            </w:r>
          </w:p>
        </w:tc>
        <w:tc>
          <w:tcPr>
            <w:tcW w:w="1149" w:type="dxa"/>
            <w:gridSpan w:val="2"/>
            <w:tcBorders>
              <w:top w:val="single" w:sz="2" w:space="0" w:color="auto"/>
              <w:bottom w:val="single" w:sz="18" w:space="0" w:color="auto"/>
            </w:tcBorders>
            <w:shd w:val="clear" w:color="auto" w:fill="auto"/>
            <w:vAlign w:val="center"/>
          </w:tcPr>
          <w:p w14:paraId="06694D08" w14:textId="64FD6032" w:rsidR="006E527A" w:rsidRPr="00826C67" w:rsidRDefault="006E527A" w:rsidP="006E527A">
            <w:pPr>
              <w:jc w:val="center"/>
              <w:rPr>
                <w:rFonts w:cstheme="minorHAnsi"/>
                <w:b/>
                <w:bCs/>
                <w:sz w:val="18"/>
                <w:szCs w:val="18"/>
              </w:rPr>
            </w:pPr>
            <w:r w:rsidRPr="00126FFC">
              <w:rPr>
                <w:rFonts w:cstheme="minorHAnsi"/>
                <w:sz w:val="18"/>
                <w:szCs w:val="18"/>
              </w:rPr>
              <w:t>No But</w:t>
            </w:r>
          </w:p>
        </w:tc>
        <w:tc>
          <w:tcPr>
            <w:tcW w:w="1150" w:type="dxa"/>
            <w:gridSpan w:val="2"/>
            <w:tcBorders>
              <w:top w:val="single" w:sz="2" w:space="0" w:color="auto"/>
              <w:bottom w:val="single" w:sz="18" w:space="0" w:color="auto"/>
            </w:tcBorders>
            <w:shd w:val="clear" w:color="auto" w:fill="auto"/>
            <w:vAlign w:val="center"/>
            <w:hideMark/>
          </w:tcPr>
          <w:p w14:paraId="10BCEEE5" w14:textId="6760530D" w:rsidR="006E527A" w:rsidRPr="00826C67" w:rsidRDefault="006E527A" w:rsidP="006E527A">
            <w:pPr>
              <w:jc w:val="center"/>
              <w:rPr>
                <w:rFonts w:cstheme="minorHAnsi"/>
                <w:b/>
                <w:bCs/>
                <w:sz w:val="18"/>
                <w:szCs w:val="18"/>
              </w:rPr>
            </w:pPr>
            <w:r w:rsidRPr="00126FFC">
              <w:rPr>
                <w:rFonts w:cstheme="minorHAnsi"/>
                <w:sz w:val="18"/>
                <w:szCs w:val="18"/>
              </w:rPr>
              <w:t>No</w:t>
            </w:r>
          </w:p>
        </w:tc>
      </w:tr>
      <w:tr w:rsidR="00393CB3" w:rsidRPr="00826C67" w14:paraId="79C42B18" w14:textId="77777777" w:rsidTr="006E527A">
        <w:trPr>
          <w:trHeight w:val="310"/>
        </w:trPr>
        <w:tc>
          <w:tcPr>
            <w:tcW w:w="2397" w:type="dxa"/>
            <w:gridSpan w:val="2"/>
            <w:vMerge/>
            <w:tcBorders>
              <w:bottom w:val="single" w:sz="4" w:space="0" w:color="auto"/>
              <w:right w:val="single" w:sz="2" w:space="0" w:color="auto"/>
            </w:tcBorders>
          </w:tcPr>
          <w:p w14:paraId="2A18EA30" w14:textId="77777777" w:rsidR="00393CB3" w:rsidRPr="00826C67" w:rsidRDefault="00393CB3" w:rsidP="00393CB3">
            <w:pPr>
              <w:rPr>
                <w:rFonts w:cstheme="minorHAnsi"/>
                <w:sz w:val="18"/>
                <w:szCs w:val="18"/>
              </w:rPr>
            </w:pPr>
          </w:p>
        </w:tc>
        <w:tc>
          <w:tcPr>
            <w:tcW w:w="6954" w:type="dxa"/>
            <w:tcBorders>
              <w:top w:val="single" w:sz="18" w:space="0" w:color="auto"/>
              <w:left w:val="single" w:sz="2" w:space="0" w:color="auto"/>
              <w:bottom w:val="single" w:sz="18" w:space="0" w:color="auto"/>
              <w:right w:val="single" w:sz="2" w:space="0" w:color="auto"/>
            </w:tcBorders>
            <w:shd w:val="clear" w:color="auto" w:fill="auto"/>
            <w:vAlign w:val="center"/>
          </w:tcPr>
          <w:p w14:paraId="18DD027D" w14:textId="7EF30D0D" w:rsidR="00393CB3" w:rsidRPr="00393CB3" w:rsidRDefault="00393CB3" w:rsidP="00393CB3">
            <w:pPr>
              <w:jc w:val="right"/>
              <w:rPr>
                <w:rFonts w:cstheme="minorHAnsi"/>
                <w:b/>
                <w:bCs/>
                <w:sz w:val="18"/>
                <w:szCs w:val="18"/>
              </w:rPr>
            </w:pPr>
            <w:r w:rsidRPr="00393CB3">
              <w:rPr>
                <w:rFonts w:cstheme="minorHAnsi"/>
                <w:b/>
                <w:bCs/>
                <w:sz w:val="18"/>
                <w:szCs w:val="18"/>
              </w:rPr>
              <w:t>OVERALL</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71B54116" w14:textId="71D85D96" w:rsidR="00393CB3" w:rsidRPr="00826C67" w:rsidRDefault="00393CB3" w:rsidP="00393CB3">
            <w:pPr>
              <w:jc w:val="center"/>
              <w:rPr>
                <w:rFonts w:cstheme="minorHAnsi"/>
                <w:b/>
                <w:bCs/>
                <w:sz w:val="18"/>
                <w:szCs w:val="18"/>
              </w:rPr>
            </w:pPr>
            <w:r w:rsidRPr="00826C67">
              <w:rPr>
                <w:rFonts w:cstheme="minorHAnsi"/>
                <w:b/>
                <w:bCs/>
                <w:sz w:val="18"/>
                <w:szCs w:val="18"/>
              </w:rPr>
              <w:t>Yes</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518ED45D" w14:textId="148B3F0D" w:rsidR="00393CB3" w:rsidRPr="00826C67" w:rsidRDefault="00393CB3" w:rsidP="00393CB3">
            <w:pPr>
              <w:jc w:val="center"/>
              <w:rPr>
                <w:rFonts w:cstheme="minorHAnsi"/>
                <w:b/>
                <w:bCs/>
                <w:sz w:val="18"/>
                <w:szCs w:val="18"/>
              </w:rPr>
            </w:pPr>
            <w:r>
              <w:rPr>
                <w:rFonts w:cstheme="minorHAnsi"/>
                <w:b/>
                <w:bCs/>
                <w:sz w:val="18"/>
                <w:szCs w:val="18"/>
              </w:rPr>
              <w:t>Yes But</w:t>
            </w:r>
          </w:p>
        </w:tc>
        <w:tc>
          <w:tcPr>
            <w:tcW w:w="1149"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F75D8DC" w14:textId="3CFE9D6E" w:rsidR="00393CB3" w:rsidRPr="00826C67" w:rsidRDefault="00393CB3" w:rsidP="00393CB3">
            <w:pPr>
              <w:jc w:val="center"/>
              <w:rPr>
                <w:rFonts w:cstheme="minorHAnsi"/>
                <w:b/>
                <w:bCs/>
                <w:sz w:val="18"/>
                <w:szCs w:val="18"/>
              </w:rPr>
            </w:pPr>
            <w:r>
              <w:rPr>
                <w:rFonts w:cstheme="minorHAnsi"/>
                <w:b/>
                <w:bCs/>
                <w:sz w:val="18"/>
                <w:szCs w:val="18"/>
              </w:rPr>
              <w:t>No But</w:t>
            </w:r>
          </w:p>
        </w:tc>
        <w:tc>
          <w:tcPr>
            <w:tcW w:w="1150"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170D7167" w14:textId="0EEA5849" w:rsidR="00393CB3" w:rsidRPr="00826C67" w:rsidRDefault="00393CB3" w:rsidP="00393CB3">
            <w:pPr>
              <w:jc w:val="center"/>
              <w:rPr>
                <w:rFonts w:cstheme="minorHAnsi"/>
                <w:b/>
                <w:bCs/>
                <w:sz w:val="18"/>
                <w:szCs w:val="18"/>
              </w:rPr>
            </w:pPr>
            <w:r w:rsidRPr="00826C67">
              <w:rPr>
                <w:rFonts w:cstheme="minorHAnsi"/>
                <w:b/>
                <w:bCs/>
                <w:sz w:val="18"/>
                <w:szCs w:val="18"/>
              </w:rPr>
              <w:t>No</w:t>
            </w:r>
          </w:p>
        </w:tc>
      </w:tr>
      <w:tr w:rsidR="00393CB3" w:rsidRPr="00826C67" w14:paraId="40FA402A" w14:textId="77777777" w:rsidTr="003371A0">
        <w:trPr>
          <w:trHeight w:val="825"/>
        </w:trPr>
        <w:tc>
          <w:tcPr>
            <w:tcW w:w="2397" w:type="dxa"/>
            <w:gridSpan w:val="2"/>
            <w:shd w:val="clear" w:color="auto" w:fill="auto"/>
          </w:tcPr>
          <w:p w14:paraId="747C77DB" w14:textId="2EC5B581" w:rsidR="00393CB3" w:rsidRPr="007E5CC6" w:rsidRDefault="00393CB3" w:rsidP="00393CB3">
            <w:pPr>
              <w:rPr>
                <w:rFonts w:cstheme="minorHAnsi"/>
                <w:b/>
                <w:bCs/>
                <w:sz w:val="18"/>
                <w:szCs w:val="18"/>
              </w:rPr>
            </w:pPr>
            <w:r w:rsidRPr="007E5CC6">
              <w:rPr>
                <w:rFonts w:cstheme="minorHAnsi"/>
                <w:b/>
                <w:bCs/>
                <w:sz w:val="18"/>
                <w:szCs w:val="18"/>
              </w:rPr>
              <w:t>Standard 3 Comments</w:t>
            </w:r>
          </w:p>
        </w:tc>
        <w:tc>
          <w:tcPr>
            <w:tcW w:w="11551" w:type="dxa"/>
            <w:gridSpan w:val="9"/>
            <w:tcBorders>
              <w:top w:val="single" w:sz="18" w:space="0" w:color="auto"/>
              <w:bottom w:val="single" w:sz="8" w:space="0" w:color="auto"/>
            </w:tcBorders>
            <w:shd w:val="clear" w:color="auto" w:fill="auto"/>
            <w:vAlign w:val="center"/>
          </w:tcPr>
          <w:p w14:paraId="48495979" w14:textId="7B1E3B15" w:rsidR="00393CB3" w:rsidRPr="000159D2" w:rsidRDefault="00393CB3" w:rsidP="00393CB3">
            <w:pPr>
              <w:rPr>
                <w:rFonts w:cstheme="minorHAnsi"/>
                <w:sz w:val="18"/>
                <w:szCs w:val="18"/>
              </w:rPr>
            </w:pPr>
          </w:p>
        </w:tc>
      </w:tr>
      <w:tr w:rsidR="00F41E15" w:rsidRPr="005C04D4" w14:paraId="667BEC39" w14:textId="77777777" w:rsidTr="009040CC">
        <w:trPr>
          <w:trHeight w:val="135"/>
          <w:tblHeader/>
        </w:trPr>
        <w:tc>
          <w:tcPr>
            <w:tcW w:w="13948" w:type="dxa"/>
            <w:gridSpan w:val="11"/>
            <w:shd w:val="clear" w:color="auto" w:fill="000000" w:themeFill="text1"/>
            <w:vAlign w:val="center"/>
            <w:hideMark/>
          </w:tcPr>
          <w:p w14:paraId="7D98B59B" w14:textId="6610D452" w:rsidR="00F41E15" w:rsidRPr="005C04D4" w:rsidRDefault="00F41E15" w:rsidP="00F41E15">
            <w:pPr>
              <w:rPr>
                <w:rFonts w:cstheme="minorHAnsi"/>
                <w:b/>
                <w:bCs/>
                <w:sz w:val="20"/>
                <w:szCs w:val="20"/>
              </w:rPr>
            </w:pPr>
          </w:p>
        </w:tc>
      </w:tr>
      <w:tr w:rsidR="00F41E15" w:rsidRPr="0077536E" w14:paraId="2D352B70" w14:textId="77777777" w:rsidTr="00CD6DD1">
        <w:trPr>
          <w:trHeight w:val="693"/>
        </w:trPr>
        <w:tc>
          <w:tcPr>
            <w:tcW w:w="13948" w:type="dxa"/>
            <w:gridSpan w:val="11"/>
            <w:shd w:val="clear" w:color="auto" w:fill="B4C6E7" w:themeFill="accent1" w:themeFillTint="66"/>
            <w:vAlign w:val="center"/>
            <w:hideMark/>
          </w:tcPr>
          <w:p w14:paraId="560587BC" w14:textId="5DE5445E" w:rsidR="00F41E15" w:rsidRPr="0077536E" w:rsidRDefault="00F41E15" w:rsidP="00F41E15">
            <w:pPr>
              <w:rPr>
                <w:rFonts w:cstheme="minorHAnsi"/>
                <w:b/>
                <w:bCs/>
                <w:i/>
                <w:iCs/>
                <w:sz w:val="20"/>
                <w:szCs w:val="20"/>
              </w:rPr>
            </w:pPr>
            <w:r w:rsidRPr="0077536E">
              <w:rPr>
                <w:rFonts w:cstheme="minorHAnsi"/>
                <w:b/>
                <w:bCs/>
                <w:i/>
                <w:iCs/>
                <w:sz w:val="20"/>
                <w:szCs w:val="20"/>
              </w:rPr>
              <w:lastRenderedPageBreak/>
              <w:t xml:space="preserve">STANDARD 4: The online environment includes </w:t>
            </w:r>
            <w:r w:rsidR="00A67C2B">
              <w:rPr>
                <w:rFonts w:cstheme="minorHAnsi"/>
                <w:b/>
                <w:bCs/>
                <w:i/>
                <w:iCs/>
                <w:sz w:val="20"/>
                <w:szCs w:val="20"/>
              </w:rPr>
              <w:t>learner</w:t>
            </w:r>
            <w:r w:rsidRPr="0077536E">
              <w:rPr>
                <w:rFonts w:cstheme="minorHAnsi"/>
                <w:b/>
                <w:bCs/>
                <w:i/>
                <w:iCs/>
                <w:sz w:val="20"/>
                <w:szCs w:val="20"/>
              </w:rPr>
              <w:t xml:space="preserve"> and teacher interactions that are designed to support and progress learning.</w:t>
            </w:r>
          </w:p>
        </w:tc>
      </w:tr>
      <w:tr w:rsidR="00A63180" w:rsidRPr="006C221B" w14:paraId="05CC5A7B" w14:textId="77777777" w:rsidTr="00A63180">
        <w:trPr>
          <w:trHeight w:hRule="exact" w:val="312"/>
        </w:trPr>
        <w:tc>
          <w:tcPr>
            <w:tcW w:w="2377" w:type="dxa"/>
            <w:vAlign w:val="center"/>
          </w:tcPr>
          <w:p w14:paraId="555E2A54" w14:textId="1E166788" w:rsidR="00A63180" w:rsidRPr="006C221B" w:rsidRDefault="00A63180" w:rsidP="00A63180">
            <w:pPr>
              <w:rPr>
                <w:rFonts w:cstheme="minorHAnsi"/>
                <w:sz w:val="18"/>
                <w:szCs w:val="18"/>
              </w:rPr>
            </w:pPr>
            <w:r w:rsidRPr="00F203DC">
              <w:rPr>
                <w:rFonts w:cstheme="minorHAnsi"/>
                <w:b/>
                <w:bCs/>
                <w:sz w:val="20"/>
                <w:szCs w:val="20"/>
              </w:rPr>
              <w:t>PERFORMANCE CRITERIA</w:t>
            </w:r>
          </w:p>
        </w:tc>
        <w:tc>
          <w:tcPr>
            <w:tcW w:w="7116" w:type="dxa"/>
            <w:gridSpan w:val="3"/>
            <w:vAlign w:val="center"/>
          </w:tcPr>
          <w:p w14:paraId="188ACEE8" w14:textId="5C8E8FEA" w:rsidR="00A63180" w:rsidRPr="006C221B" w:rsidRDefault="00A63180" w:rsidP="00A63180">
            <w:pPr>
              <w:jc w:val="center"/>
              <w:rPr>
                <w:rFonts w:cstheme="minorHAnsi"/>
                <w:sz w:val="18"/>
                <w:szCs w:val="18"/>
              </w:rPr>
            </w:pPr>
            <w:r w:rsidRPr="00F203DC">
              <w:rPr>
                <w:rFonts w:cstheme="minorHAnsi"/>
                <w:b/>
                <w:bCs/>
                <w:sz w:val="20"/>
                <w:szCs w:val="20"/>
              </w:rPr>
              <w:t>SUCCESS INDICATORS</w:t>
            </w:r>
          </w:p>
        </w:tc>
        <w:tc>
          <w:tcPr>
            <w:tcW w:w="4455" w:type="dxa"/>
            <w:gridSpan w:val="7"/>
            <w:vAlign w:val="center"/>
          </w:tcPr>
          <w:p w14:paraId="55930FA7" w14:textId="6433F719" w:rsidR="00A63180" w:rsidRPr="00126FFC" w:rsidRDefault="00A63180" w:rsidP="00A63180">
            <w:pPr>
              <w:jc w:val="center"/>
              <w:rPr>
                <w:rFonts w:cstheme="minorHAnsi"/>
                <w:sz w:val="18"/>
                <w:szCs w:val="18"/>
              </w:rPr>
            </w:pPr>
            <w:r w:rsidRPr="00F203DC">
              <w:rPr>
                <w:rFonts w:cstheme="minorHAnsi"/>
                <w:b/>
                <w:bCs/>
                <w:sz w:val="20"/>
                <w:szCs w:val="20"/>
              </w:rPr>
              <w:t>MEASURE OF PERFORMANCE</w:t>
            </w:r>
          </w:p>
        </w:tc>
      </w:tr>
      <w:tr w:rsidR="00A63180" w:rsidRPr="006C221B" w14:paraId="63222E03" w14:textId="77777777" w:rsidTr="00F41E15">
        <w:trPr>
          <w:trHeight w:val="89"/>
        </w:trPr>
        <w:tc>
          <w:tcPr>
            <w:tcW w:w="2377" w:type="dxa"/>
            <w:vMerge w:val="restart"/>
            <w:hideMark/>
          </w:tcPr>
          <w:p w14:paraId="6BD02FFE" w14:textId="7B21BF43" w:rsidR="00A63180" w:rsidRPr="005709EC" w:rsidRDefault="00A63180" w:rsidP="00A63180">
            <w:pPr>
              <w:spacing w:before="120" w:after="120"/>
              <w:rPr>
                <w:rFonts w:cstheme="minorHAnsi"/>
                <w:sz w:val="18"/>
                <w:szCs w:val="18"/>
              </w:rPr>
            </w:pPr>
            <w:r w:rsidRPr="005709EC">
              <w:rPr>
                <w:rFonts w:cstheme="minorHAnsi"/>
                <w:sz w:val="18"/>
                <w:szCs w:val="18"/>
              </w:rPr>
              <w:t>4.1. Opportunities for learner-to-learner interactions are provided.</w:t>
            </w:r>
          </w:p>
        </w:tc>
        <w:tc>
          <w:tcPr>
            <w:tcW w:w="7116" w:type="dxa"/>
            <w:gridSpan w:val="3"/>
            <w:hideMark/>
          </w:tcPr>
          <w:p w14:paraId="2CCE07FB" w14:textId="3F7CACC1" w:rsidR="00A63180" w:rsidRPr="005709EC" w:rsidRDefault="00A63180" w:rsidP="00A63180">
            <w:pPr>
              <w:rPr>
                <w:rFonts w:cstheme="minorHAnsi"/>
                <w:sz w:val="18"/>
                <w:szCs w:val="18"/>
              </w:rPr>
            </w:pPr>
            <w:r w:rsidRPr="005709EC">
              <w:rPr>
                <w:rFonts w:cstheme="minorHAnsi"/>
                <w:sz w:val="18"/>
                <w:szCs w:val="18"/>
              </w:rPr>
              <w:t>4.1.1. Opportunities and tools for both synchronous and asynchronous communication between learners are provided.</w:t>
            </w:r>
          </w:p>
        </w:tc>
        <w:tc>
          <w:tcPr>
            <w:tcW w:w="1113" w:type="dxa"/>
            <w:gridSpan w:val="2"/>
            <w:vAlign w:val="center"/>
            <w:hideMark/>
          </w:tcPr>
          <w:p w14:paraId="7714E074" w14:textId="7E7A258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76F3ABC9" w14:textId="026F2A93"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7D1242B7" w14:textId="71AEDE8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40965AB2" w14:textId="552AE041"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681C0DC0" w14:textId="77777777" w:rsidTr="00F41E15">
        <w:trPr>
          <w:trHeight w:val="280"/>
        </w:trPr>
        <w:tc>
          <w:tcPr>
            <w:tcW w:w="2377" w:type="dxa"/>
            <w:vMerge/>
            <w:hideMark/>
          </w:tcPr>
          <w:p w14:paraId="314C10A4" w14:textId="77777777" w:rsidR="00A63180" w:rsidRPr="005709EC" w:rsidRDefault="00A63180" w:rsidP="00A63180">
            <w:pPr>
              <w:spacing w:before="120" w:after="120"/>
              <w:rPr>
                <w:rFonts w:cstheme="minorHAnsi"/>
                <w:sz w:val="18"/>
                <w:szCs w:val="18"/>
              </w:rPr>
            </w:pPr>
          </w:p>
        </w:tc>
        <w:tc>
          <w:tcPr>
            <w:tcW w:w="7116" w:type="dxa"/>
            <w:gridSpan w:val="3"/>
            <w:hideMark/>
          </w:tcPr>
          <w:p w14:paraId="4E273E77" w14:textId="2CFC4374" w:rsidR="00A63180" w:rsidRPr="005709EC" w:rsidRDefault="00A63180" w:rsidP="00A63180">
            <w:pPr>
              <w:rPr>
                <w:rFonts w:cstheme="minorHAnsi"/>
                <w:sz w:val="18"/>
                <w:szCs w:val="18"/>
              </w:rPr>
            </w:pPr>
            <w:r w:rsidRPr="005709EC">
              <w:rPr>
                <w:rFonts w:cstheme="minorHAnsi"/>
                <w:sz w:val="18"/>
                <w:szCs w:val="18"/>
              </w:rPr>
              <w:t>4.1.2. Opportunities and tools for learners to collaborate with each other are provided.</w:t>
            </w:r>
          </w:p>
        </w:tc>
        <w:tc>
          <w:tcPr>
            <w:tcW w:w="1113" w:type="dxa"/>
            <w:gridSpan w:val="2"/>
            <w:vAlign w:val="center"/>
            <w:hideMark/>
          </w:tcPr>
          <w:p w14:paraId="529441BB" w14:textId="762827E2"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1CAA8F5B" w14:textId="7167FE0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564A6987" w14:textId="715399F5"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7FBF4737" w14:textId="36C100C2"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C4EA393" w14:textId="77777777" w:rsidTr="00F41E15">
        <w:trPr>
          <w:trHeight w:val="386"/>
        </w:trPr>
        <w:tc>
          <w:tcPr>
            <w:tcW w:w="2377" w:type="dxa"/>
            <w:vMerge/>
            <w:hideMark/>
          </w:tcPr>
          <w:p w14:paraId="174879DC" w14:textId="77777777" w:rsidR="00A63180" w:rsidRPr="005709EC" w:rsidRDefault="00A63180" w:rsidP="00A63180">
            <w:pPr>
              <w:spacing w:before="120" w:after="120"/>
              <w:rPr>
                <w:rFonts w:cstheme="minorHAnsi"/>
                <w:sz w:val="18"/>
                <w:szCs w:val="18"/>
              </w:rPr>
            </w:pPr>
          </w:p>
        </w:tc>
        <w:tc>
          <w:tcPr>
            <w:tcW w:w="7116" w:type="dxa"/>
            <w:gridSpan w:val="3"/>
            <w:hideMark/>
          </w:tcPr>
          <w:p w14:paraId="5277B11B" w14:textId="1204B05F" w:rsidR="00A63180" w:rsidRPr="005709EC" w:rsidRDefault="00A63180" w:rsidP="00A63180">
            <w:pPr>
              <w:rPr>
                <w:rFonts w:cstheme="minorHAnsi"/>
                <w:sz w:val="18"/>
                <w:szCs w:val="18"/>
              </w:rPr>
            </w:pPr>
            <w:r w:rsidRPr="005709EC">
              <w:rPr>
                <w:rFonts w:cstheme="minorHAnsi"/>
                <w:sz w:val="18"/>
                <w:szCs w:val="18"/>
              </w:rPr>
              <w:t>4.1.3. The intention of the learner-to-learner interaction (e.g. discussion forum - general or specific) is specified.</w:t>
            </w:r>
          </w:p>
        </w:tc>
        <w:tc>
          <w:tcPr>
            <w:tcW w:w="1113" w:type="dxa"/>
            <w:gridSpan w:val="2"/>
            <w:vAlign w:val="center"/>
            <w:hideMark/>
          </w:tcPr>
          <w:p w14:paraId="54D23DE3" w14:textId="2B71E1C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209D0894" w14:textId="627DB706"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435EEACF" w14:textId="2A168110"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2B62E742" w14:textId="1A486BF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44BDD58" w14:textId="77777777" w:rsidTr="00F41E15">
        <w:trPr>
          <w:trHeight w:val="310"/>
        </w:trPr>
        <w:tc>
          <w:tcPr>
            <w:tcW w:w="2377" w:type="dxa"/>
            <w:vMerge/>
            <w:hideMark/>
          </w:tcPr>
          <w:p w14:paraId="3FE5F4A7" w14:textId="77777777" w:rsidR="00A63180" w:rsidRPr="005709EC" w:rsidRDefault="00A63180" w:rsidP="00A63180">
            <w:pPr>
              <w:spacing w:before="120" w:after="120"/>
              <w:rPr>
                <w:rFonts w:cstheme="minorHAnsi"/>
                <w:sz w:val="18"/>
                <w:szCs w:val="18"/>
              </w:rPr>
            </w:pPr>
          </w:p>
        </w:tc>
        <w:tc>
          <w:tcPr>
            <w:tcW w:w="7116" w:type="dxa"/>
            <w:gridSpan w:val="3"/>
            <w:tcBorders>
              <w:bottom w:val="single" w:sz="18" w:space="0" w:color="auto"/>
            </w:tcBorders>
            <w:hideMark/>
          </w:tcPr>
          <w:p w14:paraId="73E7719F" w14:textId="58EEE575" w:rsidR="00A63180" w:rsidRPr="005709EC" w:rsidRDefault="00A63180" w:rsidP="00A63180">
            <w:pPr>
              <w:rPr>
                <w:rFonts w:cstheme="minorHAnsi"/>
                <w:sz w:val="18"/>
                <w:szCs w:val="18"/>
              </w:rPr>
            </w:pPr>
            <w:r w:rsidRPr="005709EC">
              <w:rPr>
                <w:rFonts w:cstheme="minorHAnsi"/>
                <w:sz w:val="18"/>
                <w:szCs w:val="18"/>
              </w:rPr>
              <w:t>4.1.4. Learner-to-learner interaction expectations (e.g. scope and frequency and/or Netiquette) are provided.</w:t>
            </w:r>
          </w:p>
        </w:tc>
        <w:tc>
          <w:tcPr>
            <w:tcW w:w="1113" w:type="dxa"/>
            <w:gridSpan w:val="2"/>
            <w:tcBorders>
              <w:bottom w:val="single" w:sz="18" w:space="0" w:color="auto"/>
            </w:tcBorders>
            <w:vAlign w:val="center"/>
            <w:hideMark/>
          </w:tcPr>
          <w:p w14:paraId="10FEE17E" w14:textId="5988C6E6"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vAlign w:val="center"/>
          </w:tcPr>
          <w:p w14:paraId="1D1D54A6" w14:textId="022BB422"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vAlign w:val="center"/>
          </w:tcPr>
          <w:p w14:paraId="09452EC9" w14:textId="5ABA1583"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E209DA0" w14:textId="158D22AC"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8F669CE" w14:textId="77777777" w:rsidTr="00F41E15">
        <w:trPr>
          <w:trHeight w:val="310"/>
        </w:trPr>
        <w:tc>
          <w:tcPr>
            <w:tcW w:w="2377" w:type="dxa"/>
            <w:vMerge/>
            <w:tcBorders>
              <w:bottom w:val="single" w:sz="4" w:space="0" w:color="auto"/>
            </w:tcBorders>
          </w:tcPr>
          <w:p w14:paraId="6D7720C1" w14:textId="77777777" w:rsidR="00A63180" w:rsidRPr="006C221B" w:rsidRDefault="00A63180" w:rsidP="00A63180">
            <w:pPr>
              <w:spacing w:before="120" w:after="120"/>
              <w:rPr>
                <w:rFonts w:cstheme="minorHAnsi"/>
                <w:sz w:val="18"/>
                <w:szCs w:val="18"/>
              </w:rPr>
            </w:pPr>
          </w:p>
        </w:tc>
        <w:tc>
          <w:tcPr>
            <w:tcW w:w="7116" w:type="dxa"/>
            <w:gridSpan w:val="3"/>
            <w:tcBorders>
              <w:top w:val="single" w:sz="18" w:space="0" w:color="auto"/>
              <w:bottom w:val="single" w:sz="18" w:space="0" w:color="auto"/>
              <w:right w:val="single" w:sz="2" w:space="0" w:color="auto"/>
            </w:tcBorders>
            <w:vAlign w:val="center"/>
          </w:tcPr>
          <w:p w14:paraId="0E307744" w14:textId="61C16596"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vAlign w:val="center"/>
          </w:tcPr>
          <w:p w14:paraId="745C1596" w14:textId="5D52E973"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0BB509F1" w14:textId="3F06344E"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3B4B0C23" w14:textId="71DC7B9D"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491D6D49" w14:textId="54E91890"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6B4A6B5" w14:textId="77777777" w:rsidTr="00F41E15">
        <w:trPr>
          <w:trHeight w:val="37"/>
        </w:trPr>
        <w:tc>
          <w:tcPr>
            <w:tcW w:w="2377" w:type="dxa"/>
            <w:vMerge w:val="restart"/>
            <w:tcBorders>
              <w:top w:val="single" w:sz="4" w:space="0" w:color="auto"/>
            </w:tcBorders>
            <w:hideMark/>
          </w:tcPr>
          <w:p w14:paraId="7045C6F8" w14:textId="67DAB11B" w:rsidR="00A63180" w:rsidRPr="006C221B" w:rsidRDefault="00A63180" w:rsidP="00A63180">
            <w:pPr>
              <w:spacing w:before="120" w:after="120"/>
              <w:rPr>
                <w:rFonts w:cstheme="minorHAnsi"/>
                <w:sz w:val="18"/>
                <w:szCs w:val="18"/>
              </w:rPr>
            </w:pPr>
            <w:r w:rsidRPr="006C221B">
              <w:rPr>
                <w:rFonts w:cstheme="minorHAnsi"/>
                <w:sz w:val="18"/>
                <w:szCs w:val="18"/>
              </w:rPr>
              <w:t xml:space="preserve">4.2. Opportunities for </w:t>
            </w:r>
            <w:r>
              <w:rPr>
                <w:rFonts w:cstheme="minorHAnsi"/>
                <w:sz w:val="18"/>
                <w:szCs w:val="18"/>
              </w:rPr>
              <w:t>learner</w:t>
            </w:r>
            <w:r w:rsidRPr="006C221B">
              <w:rPr>
                <w:rFonts w:cstheme="minorHAnsi"/>
                <w:sz w:val="18"/>
                <w:szCs w:val="18"/>
              </w:rPr>
              <w:t>-to-teacher interaction</w:t>
            </w:r>
            <w:r>
              <w:rPr>
                <w:rFonts w:cstheme="minorHAnsi"/>
                <w:sz w:val="18"/>
                <w:szCs w:val="18"/>
              </w:rPr>
              <w:t>s</w:t>
            </w:r>
            <w:r w:rsidRPr="006C221B">
              <w:rPr>
                <w:rFonts w:cstheme="minorHAnsi"/>
                <w:sz w:val="18"/>
                <w:szCs w:val="18"/>
              </w:rPr>
              <w:t xml:space="preserve"> </w:t>
            </w:r>
            <w:r w:rsidRPr="005709EC">
              <w:rPr>
                <w:rFonts w:cstheme="minorHAnsi"/>
                <w:sz w:val="18"/>
                <w:szCs w:val="18"/>
              </w:rPr>
              <w:t>are</w:t>
            </w:r>
            <w:r w:rsidR="006338AA" w:rsidRPr="005709EC">
              <w:rPr>
                <w:rFonts w:cstheme="minorHAnsi"/>
                <w:sz w:val="18"/>
                <w:szCs w:val="18"/>
              </w:rPr>
              <w:t xml:space="preserve"> </w:t>
            </w:r>
            <w:r w:rsidRPr="005709EC">
              <w:rPr>
                <w:rFonts w:cstheme="minorHAnsi"/>
                <w:sz w:val="18"/>
                <w:szCs w:val="18"/>
              </w:rPr>
              <w:t>provided.</w:t>
            </w:r>
          </w:p>
        </w:tc>
        <w:tc>
          <w:tcPr>
            <w:tcW w:w="7116" w:type="dxa"/>
            <w:gridSpan w:val="3"/>
            <w:tcBorders>
              <w:top w:val="single" w:sz="18" w:space="0" w:color="auto"/>
            </w:tcBorders>
            <w:hideMark/>
          </w:tcPr>
          <w:p w14:paraId="3FEF0EB5" w14:textId="39553126"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1</w:t>
            </w:r>
            <w:r w:rsidR="00A15135">
              <w:rPr>
                <w:rFonts w:cstheme="minorHAnsi"/>
                <w:sz w:val="18"/>
                <w:szCs w:val="18"/>
              </w:rPr>
              <w:t xml:space="preserve">. </w:t>
            </w:r>
            <w:r>
              <w:rPr>
                <w:rFonts w:cstheme="minorHAnsi"/>
                <w:sz w:val="18"/>
                <w:szCs w:val="18"/>
              </w:rPr>
              <w:t xml:space="preserve">Opportunities and </w:t>
            </w:r>
            <w:r w:rsidRPr="006C221B">
              <w:rPr>
                <w:rFonts w:cstheme="minorHAnsi"/>
                <w:sz w:val="18"/>
                <w:szCs w:val="18"/>
              </w:rPr>
              <w:t xml:space="preserve">tools for </w:t>
            </w:r>
            <w:r>
              <w:rPr>
                <w:rFonts w:cstheme="minorHAnsi"/>
                <w:sz w:val="18"/>
                <w:szCs w:val="18"/>
              </w:rPr>
              <w:t xml:space="preserve">both </w:t>
            </w:r>
            <w:r w:rsidRPr="006C221B">
              <w:rPr>
                <w:rFonts w:cstheme="minorHAnsi"/>
                <w:sz w:val="18"/>
                <w:szCs w:val="18"/>
              </w:rPr>
              <w:t xml:space="preserve">synchronous and asynchronous communication between </w:t>
            </w:r>
            <w:r>
              <w:rPr>
                <w:rFonts w:cstheme="minorHAnsi"/>
                <w:sz w:val="18"/>
                <w:szCs w:val="18"/>
              </w:rPr>
              <w:t>learners</w:t>
            </w:r>
            <w:r w:rsidRPr="006C221B">
              <w:rPr>
                <w:rFonts w:cstheme="minorHAnsi"/>
                <w:sz w:val="18"/>
                <w:szCs w:val="18"/>
              </w:rPr>
              <w:t>(s) and teacher(s)</w:t>
            </w:r>
            <w:r>
              <w:rPr>
                <w:rFonts w:cstheme="minorHAnsi"/>
                <w:sz w:val="18"/>
                <w:szCs w:val="18"/>
              </w:rPr>
              <w:t xml:space="preserve"> are provided.</w:t>
            </w:r>
          </w:p>
        </w:tc>
        <w:tc>
          <w:tcPr>
            <w:tcW w:w="1113" w:type="dxa"/>
            <w:gridSpan w:val="2"/>
            <w:tcBorders>
              <w:top w:val="single" w:sz="18" w:space="0" w:color="auto"/>
            </w:tcBorders>
            <w:vAlign w:val="center"/>
            <w:hideMark/>
          </w:tcPr>
          <w:p w14:paraId="5113FDE9" w14:textId="697688BF"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top w:val="single" w:sz="18" w:space="0" w:color="auto"/>
            </w:tcBorders>
            <w:vAlign w:val="center"/>
          </w:tcPr>
          <w:p w14:paraId="0700AA6A" w14:textId="6CA5FC6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top w:val="single" w:sz="18" w:space="0" w:color="auto"/>
            </w:tcBorders>
            <w:vAlign w:val="center"/>
          </w:tcPr>
          <w:p w14:paraId="3F966505" w14:textId="365E793D"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07AE59B8" w14:textId="6BE13CF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EFDE572" w14:textId="77777777" w:rsidTr="00F41E15">
        <w:trPr>
          <w:trHeight w:val="75"/>
        </w:trPr>
        <w:tc>
          <w:tcPr>
            <w:tcW w:w="2377" w:type="dxa"/>
            <w:vMerge/>
            <w:hideMark/>
          </w:tcPr>
          <w:p w14:paraId="1B6C56CE" w14:textId="77777777" w:rsidR="00A63180" w:rsidRPr="006C221B" w:rsidRDefault="00A63180" w:rsidP="00A63180">
            <w:pPr>
              <w:spacing w:before="120" w:after="120"/>
              <w:rPr>
                <w:rFonts w:cstheme="minorHAnsi"/>
                <w:sz w:val="18"/>
                <w:szCs w:val="18"/>
              </w:rPr>
            </w:pPr>
          </w:p>
        </w:tc>
        <w:tc>
          <w:tcPr>
            <w:tcW w:w="7116" w:type="dxa"/>
            <w:gridSpan w:val="3"/>
            <w:hideMark/>
          </w:tcPr>
          <w:p w14:paraId="264AE9A4" w14:textId="0597658A" w:rsidR="00A63180" w:rsidRPr="006C221B" w:rsidRDefault="00A63180" w:rsidP="00A63180">
            <w:pPr>
              <w:rPr>
                <w:rFonts w:cstheme="minorHAnsi"/>
                <w:sz w:val="18"/>
                <w:szCs w:val="18"/>
              </w:rPr>
            </w:pPr>
            <w:r w:rsidRPr="006C221B">
              <w:rPr>
                <w:rFonts w:cstheme="minorHAnsi"/>
                <w:sz w:val="18"/>
                <w:szCs w:val="18"/>
              </w:rPr>
              <w:t xml:space="preserve">4.2.2. </w:t>
            </w:r>
            <w:r>
              <w:rPr>
                <w:rFonts w:cstheme="minorHAnsi"/>
                <w:sz w:val="18"/>
                <w:szCs w:val="18"/>
              </w:rPr>
              <w:t>O</w:t>
            </w:r>
            <w:r w:rsidRPr="006C221B">
              <w:rPr>
                <w:rFonts w:cstheme="minorHAnsi"/>
                <w:sz w:val="18"/>
                <w:szCs w:val="18"/>
              </w:rPr>
              <w:t xml:space="preserve">pportunities for both public and private/direct communication between </w:t>
            </w:r>
            <w:r>
              <w:rPr>
                <w:rFonts w:cstheme="minorHAnsi"/>
                <w:sz w:val="18"/>
                <w:szCs w:val="18"/>
              </w:rPr>
              <w:t>learners</w:t>
            </w:r>
            <w:r w:rsidRPr="006C221B">
              <w:rPr>
                <w:rFonts w:cstheme="minorHAnsi"/>
                <w:sz w:val="18"/>
                <w:szCs w:val="18"/>
              </w:rPr>
              <w:t xml:space="preserve"> and teach</w:t>
            </w:r>
            <w:r>
              <w:rPr>
                <w:rFonts w:cstheme="minorHAnsi"/>
                <w:sz w:val="18"/>
                <w:szCs w:val="18"/>
              </w:rPr>
              <w:t>ers are provided.</w:t>
            </w:r>
          </w:p>
        </w:tc>
        <w:tc>
          <w:tcPr>
            <w:tcW w:w="1113" w:type="dxa"/>
            <w:gridSpan w:val="2"/>
            <w:vAlign w:val="center"/>
            <w:hideMark/>
          </w:tcPr>
          <w:p w14:paraId="22F1F306" w14:textId="7F04A3E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3704FABB" w14:textId="549B4C3E"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5513B1B2" w14:textId="042C8599"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6F94EABA" w14:textId="237E9EEE"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546FE5E1" w14:textId="77777777" w:rsidTr="00F41E15">
        <w:trPr>
          <w:trHeight w:val="70"/>
        </w:trPr>
        <w:tc>
          <w:tcPr>
            <w:tcW w:w="2377" w:type="dxa"/>
            <w:vMerge/>
            <w:hideMark/>
          </w:tcPr>
          <w:p w14:paraId="2D581444" w14:textId="77777777" w:rsidR="00A63180" w:rsidRPr="006C221B" w:rsidRDefault="00A63180" w:rsidP="00A63180">
            <w:pPr>
              <w:spacing w:before="120" w:after="120"/>
              <w:rPr>
                <w:rFonts w:cstheme="minorHAnsi"/>
                <w:sz w:val="18"/>
                <w:szCs w:val="18"/>
              </w:rPr>
            </w:pPr>
          </w:p>
        </w:tc>
        <w:tc>
          <w:tcPr>
            <w:tcW w:w="7116" w:type="dxa"/>
            <w:gridSpan w:val="3"/>
            <w:hideMark/>
          </w:tcPr>
          <w:p w14:paraId="270E43FB" w14:textId="4BFC0BAB"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3</w:t>
            </w:r>
            <w:r w:rsidRPr="006C221B">
              <w:rPr>
                <w:rFonts w:cstheme="minorHAnsi"/>
                <w:sz w:val="18"/>
                <w:szCs w:val="18"/>
              </w:rPr>
              <w:t xml:space="preserve">. </w:t>
            </w:r>
            <w:r>
              <w:rPr>
                <w:rFonts w:cstheme="minorHAnsi"/>
                <w:sz w:val="18"/>
                <w:szCs w:val="18"/>
              </w:rPr>
              <w:t>T</w:t>
            </w:r>
            <w:r w:rsidRPr="006C221B">
              <w:rPr>
                <w:rFonts w:cstheme="minorHAnsi"/>
                <w:sz w:val="18"/>
                <w:szCs w:val="18"/>
              </w:rPr>
              <w:t xml:space="preserve">he intention of the </w:t>
            </w:r>
            <w:r>
              <w:rPr>
                <w:rFonts w:cstheme="minorHAnsi"/>
                <w:sz w:val="18"/>
                <w:szCs w:val="18"/>
              </w:rPr>
              <w:t>learner-</w:t>
            </w:r>
            <w:r w:rsidRPr="006C221B">
              <w:rPr>
                <w:rFonts w:cstheme="minorHAnsi"/>
                <w:sz w:val="18"/>
                <w:szCs w:val="18"/>
              </w:rPr>
              <w:t>to</w:t>
            </w:r>
            <w:r>
              <w:rPr>
                <w:rFonts w:cstheme="minorHAnsi"/>
                <w:sz w:val="18"/>
                <w:szCs w:val="18"/>
              </w:rPr>
              <w:t>-</w:t>
            </w:r>
            <w:r w:rsidRPr="006C221B">
              <w:rPr>
                <w:rFonts w:cstheme="minorHAnsi"/>
                <w:sz w:val="18"/>
                <w:szCs w:val="18"/>
              </w:rPr>
              <w:t>teacher interaction</w:t>
            </w:r>
            <w:r>
              <w:rPr>
                <w:rFonts w:cstheme="minorHAnsi"/>
                <w:sz w:val="18"/>
                <w:szCs w:val="18"/>
              </w:rPr>
              <w:t xml:space="preserve"> is specified.</w:t>
            </w:r>
          </w:p>
        </w:tc>
        <w:tc>
          <w:tcPr>
            <w:tcW w:w="1113" w:type="dxa"/>
            <w:gridSpan w:val="2"/>
            <w:vAlign w:val="center"/>
            <w:hideMark/>
          </w:tcPr>
          <w:p w14:paraId="6952AE67" w14:textId="67E7FA18"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vAlign w:val="center"/>
          </w:tcPr>
          <w:p w14:paraId="23F9846E" w14:textId="434F0A7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vAlign w:val="center"/>
          </w:tcPr>
          <w:p w14:paraId="365A2FBA" w14:textId="59A0EADF"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vAlign w:val="center"/>
            <w:hideMark/>
          </w:tcPr>
          <w:p w14:paraId="3CE5BC27" w14:textId="1DB78D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FCB2055" w14:textId="77777777" w:rsidTr="00F41E15">
        <w:trPr>
          <w:trHeight w:val="447"/>
        </w:trPr>
        <w:tc>
          <w:tcPr>
            <w:tcW w:w="2377" w:type="dxa"/>
            <w:vMerge/>
            <w:hideMark/>
          </w:tcPr>
          <w:p w14:paraId="63D2CE0A" w14:textId="77777777" w:rsidR="00A63180" w:rsidRPr="006C221B" w:rsidRDefault="00A63180" w:rsidP="00A63180">
            <w:pPr>
              <w:spacing w:before="120" w:after="120"/>
              <w:rPr>
                <w:rFonts w:cstheme="minorHAnsi"/>
                <w:sz w:val="18"/>
                <w:szCs w:val="18"/>
              </w:rPr>
            </w:pPr>
          </w:p>
        </w:tc>
        <w:tc>
          <w:tcPr>
            <w:tcW w:w="7116" w:type="dxa"/>
            <w:gridSpan w:val="3"/>
            <w:tcBorders>
              <w:bottom w:val="single" w:sz="18" w:space="0" w:color="auto"/>
            </w:tcBorders>
            <w:hideMark/>
          </w:tcPr>
          <w:p w14:paraId="293745A7" w14:textId="1F588A1F" w:rsidR="00A63180" w:rsidRPr="006C221B" w:rsidRDefault="00A63180" w:rsidP="00A63180">
            <w:pPr>
              <w:rPr>
                <w:rFonts w:cstheme="minorHAnsi"/>
                <w:sz w:val="18"/>
                <w:szCs w:val="18"/>
              </w:rPr>
            </w:pPr>
            <w:r w:rsidRPr="006C221B">
              <w:rPr>
                <w:rFonts w:cstheme="minorHAnsi"/>
                <w:sz w:val="18"/>
                <w:szCs w:val="18"/>
              </w:rPr>
              <w:t>4.2.</w:t>
            </w:r>
            <w:r>
              <w:rPr>
                <w:rFonts w:cstheme="minorHAnsi"/>
                <w:sz w:val="18"/>
                <w:szCs w:val="18"/>
              </w:rPr>
              <w:t>4</w:t>
            </w:r>
            <w:r w:rsidRPr="006C221B">
              <w:rPr>
                <w:rFonts w:cstheme="minorHAnsi"/>
                <w:sz w:val="18"/>
                <w:szCs w:val="18"/>
              </w:rPr>
              <w:t xml:space="preserve">. </w:t>
            </w:r>
            <w:r>
              <w:rPr>
                <w:rFonts w:cstheme="minorHAnsi"/>
                <w:sz w:val="18"/>
                <w:szCs w:val="18"/>
              </w:rPr>
              <w:t>Learner</w:t>
            </w:r>
            <w:r w:rsidRPr="006C221B">
              <w:rPr>
                <w:rFonts w:cstheme="minorHAnsi"/>
                <w:sz w:val="18"/>
                <w:szCs w:val="18"/>
              </w:rPr>
              <w:t xml:space="preserve">-to-teacher interaction expectations </w:t>
            </w:r>
            <w:r>
              <w:rPr>
                <w:rFonts w:cstheme="minorHAnsi"/>
                <w:sz w:val="18"/>
                <w:szCs w:val="18"/>
              </w:rPr>
              <w:t xml:space="preserve">(e.g. scope and frequency and/or Netiquette) </w:t>
            </w:r>
            <w:r w:rsidRPr="006C221B">
              <w:rPr>
                <w:rFonts w:cstheme="minorHAnsi"/>
                <w:sz w:val="18"/>
                <w:szCs w:val="18"/>
              </w:rPr>
              <w:t>are provided</w:t>
            </w:r>
            <w:r>
              <w:rPr>
                <w:rFonts w:cstheme="minorHAnsi"/>
                <w:sz w:val="18"/>
                <w:szCs w:val="18"/>
              </w:rPr>
              <w:t>.</w:t>
            </w:r>
          </w:p>
        </w:tc>
        <w:tc>
          <w:tcPr>
            <w:tcW w:w="1113" w:type="dxa"/>
            <w:gridSpan w:val="2"/>
            <w:tcBorders>
              <w:bottom w:val="single" w:sz="18" w:space="0" w:color="auto"/>
            </w:tcBorders>
            <w:vAlign w:val="center"/>
            <w:hideMark/>
          </w:tcPr>
          <w:p w14:paraId="4877E059" w14:textId="0F70BBB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vAlign w:val="center"/>
          </w:tcPr>
          <w:p w14:paraId="39E69784" w14:textId="230BB5AF"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vAlign w:val="center"/>
          </w:tcPr>
          <w:p w14:paraId="5E4F6CFB" w14:textId="7474EBE8"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814C4B5" w14:textId="289DE0A4"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06D6437D" w14:textId="77777777" w:rsidTr="00F41E15">
        <w:trPr>
          <w:trHeight w:val="260"/>
        </w:trPr>
        <w:tc>
          <w:tcPr>
            <w:tcW w:w="2377" w:type="dxa"/>
            <w:vMerge/>
            <w:tcBorders>
              <w:bottom w:val="single" w:sz="4" w:space="0" w:color="auto"/>
            </w:tcBorders>
          </w:tcPr>
          <w:p w14:paraId="6EA428C7" w14:textId="77777777" w:rsidR="00A63180" w:rsidRPr="006C221B" w:rsidRDefault="00A63180" w:rsidP="00A63180">
            <w:pPr>
              <w:spacing w:before="120" w:after="120"/>
              <w:rPr>
                <w:rFonts w:cstheme="minorHAnsi"/>
                <w:sz w:val="18"/>
                <w:szCs w:val="18"/>
              </w:rPr>
            </w:pPr>
          </w:p>
        </w:tc>
        <w:tc>
          <w:tcPr>
            <w:tcW w:w="7116" w:type="dxa"/>
            <w:gridSpan w:val="3"/>
            <w:tcBorders>
              <w:top w:val="single" w:sz="18" w:space="0" w:color="auto"/>
              <w:bottom w:val="single" w:sz="18" w:space="0" w:color="auto"/>
              <w:right w:val="single" w:sz="2" w:space="0" w:color="auto"/>
            </w:tcBorders>
            <w:vAlign w:val="center"/>
          </w:tcPr>
          <w:p w14:paraId="2ABD5A92" w14:textId="173EDA15" w:rsidR="00A63180" w:rsidRPr="006C221B"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vAlign w:val="center"/>
          </w:tcPr>
          <w:p w14:paraId="3D486BAE" w14:textId="65F54AC0"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1E57C77B" w14:textId="07D50D51"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vAlign w:val="center"/>
          </w:tcPr>
          <w:p w14:paraId="288C8849" w14:textId="46C8235E"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vAlign w:val="center"/>
          </w:tcPr>
          <w:p w14:paraId="325520C0" w14:textId="6353A1E5"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44449617" w14:textId="77777777" w:rsidTr="00F41E15">
        <w:trPr>
          <w:trHeight w:val="35"/>
        </w:trPr>
        <w:tc>
          <w:tcPr>
            <w:tcW w:w="2377" w:type="dxa"/>
            <w:vMerge w:val="restart"/>
            <w:tcBorders>
              <w:top w:val="single" w:sz="4" w:space="0" w:color="auto"/>
            </w:tcBorders>
            <w:hideMark/>
          </w:tcPr>
          <w:p w14:paraId="64E7CECD" w14:textId="761FDCFB" w:rsidR="00314D35" w:rsidRPr="006C221B" w:rsidRDefault="00A63180" w:rsidP="00A63180">
            <w:pPr>
              <w:spacing w:before="120" w:after="120"/>
              <w:rPr>
                <w:rFonts w:cstheme="minorHAnsi"/>
                <w:sz w:val="18"/>
                <w:szCs w:val="18"/>
              </w:rPr>
            </w:pPr>
            <w:r w:rsidRPr="006C221B">
              <w:rPr>
                <w:rFonts w:cstheme="minorHAnsi"/>
                <w:sz w:val="18"/>
                <w:szCs w:val="18"/>
              </w:rPr>
              <w:t xml:space="preserve">4.3. </w:t>
            </w:r>
            <w:r w:rsidR="00314D35" w:rsidRPr="005709EC">
              <w:rPr>
                <w:rFonts w:cstheme="minorHAnsi"/>
                <w:sz w:val="18"/>
                <w:szCs w:val="18"/>
              </w:rPr>
              <w:t xml:space="preserve">There are </w:t>
            </w:r>
            <w:r w:rsidR="00487833" w:rsidRPr="005709EC">
              <w:rPr>
                <w:rFonts w:cstheme="minorHAnsi"/>
                <w:sz w:val="18"/>
                <w:szCs w:val="18"/>
              </w:rPr>
              <w:t>e</w:t>
            </w:r>
            <w:r w:rsidRPr="005709EC">
              <w:rPr>
                <w:rFonts w:cstheme="minorHAnsi"/>
                <w:sz w:val="18"/>
                <w:szCs w:val="18"/>
              </w:rPr>
              <w:t>xplicit</w:t>
            </w:r>
            <w:r w:rsidRPr="006C221B">
              <w:rPr>
                <w:rFonts w:cstheme="minorHAnsi"/>
                <w:sz w:val="18"/>
                <w:szCs w:val="18"/>
              </w:rPr>
              <w:t xml:space="preserve"> activities to </w:t>
            </w:r>
            <w:r>
              <w:rPr>
                <w:rFonts w:cstheme="minorHAnsi"/>
                <w:sz w:val="18"/>
                <w:szCs w:val="18"/>
              </w:rPr>
              <w:t xml:space="preserve">develop and </w:t>
            </w:r>
            <w:r w:rsidRPr="006C221B">
              <w:rPr>
                <w:rFonts w:cstheme="minorHAnsi"/>
                <w:sz w:val="18"/>
                <w:szCs w:val="18"/>
              </w:rPr>
              <w:t>foster the learning community as well as establish relationships and connections</w:t>
            </w:r>
            <w:r>
              <w:rPr>
                <w:rFonts w:cstheme="minorHAnsi"/>
                <w:sz w:val="18"/>
                <w:szCs w:val="18"/>
              </w:rPr>
              <w:t xml:space="preserve"> are provided.</w:t>
            </w:r>
          </w:p>
        </w:tc>
        <w:tc>
          <w:tcPr>
            <w:tcW w:w="7116" w:type="dxa"/>
            <w:gridSpan w:val="3"/>
            <w:tcBorders>
              <w:top w:val="single" w:sz="18" w:space="0" w:color="auto"/>
            </w:tcBorders>
            <w:hideMark/>
          </w:tcPr>
          <w:p w14:paraId="2BF577C0" w14:textId="22B7896D" w:rsidR="00A63180" w:rsidRPr="006C221B" w:rsidRDefault="00A63180" w:rsidP="00A63180">
            <w:pPr>
              <w:rPr>
                <w:rFonts w:cstheme="minorHAnsi"/>
                <w:sz w:val="18"/>
                <w:szCs w:val="18"/>
              </w:rPr>
            </w:pPr>
            <w:r w:rsidRPr="004132D7">
              <w:rPr>
                <w:rFonts w:cstheme="minorHAnsi"/>
                <w:sz w:val="18"/>
                <w:szCs w:val="18"/>
              </w:rPr>
              <w:t>4.3.1. Requirements for learner participation in the online environment are provided.</w:t>
            </w:r>
            <w:r w:rsidR="0030113B">
              <w:rPr>
                <w:rFonts w:cstheme="minorHAnsi"/>
                <w:sz w:val="18"/>
                <w:szCs w:val="18"/>
              </w:rPr>
              <w:t xml:space="preserve"> </w:t>
            </w:r>
          </w:p>
        </w:tc>
        <w:tc>
          <w:tcPr>
            <w:tcW w:w="1113" w:type="dxa"/>
            <w:gridSpan w:val="2"/>
            <w:tcBorders>
              <w:top w:val="single" w:sz="18" w:space="0" w:color="auto"/>
            </w:tcBorders>
            <w:vAlign w:val="center"/>
            <w:hideMark/>
          </w:tcPr>
          <w:p w14:paraId="02FFBC19" w14:textId="0B093E6D"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top w:val="single" w:sz="18" w:space="0" w:color="auto"/>
            </w:tcBorders>
            <w:vAlign w:val="center"/>
          </w:tcPr>
          <w:p w14:paraId="27DFB92A" w14:textId="05ED9B91"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top w:val="single" w:sz="18" w:space="0" w:color="auto"/>
            </w:tcBorders>
            <w:vAlign w:val="center"/>
          </w:tcPr>
          <w:p w14:paraId="4CCF4EEF" w14:textId="4965242B"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48140D07" w14:textId="78736A30"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307FC8D7" w14:textId="77777777" w:rsidTr="008819CD">
        <w:trPr>
          <w:trHeight w:val="35"/>
        </w:trPr>
        <w:tc>
          <w:tcPr>
            <w:tcW w:w="2377" w:type="dxa"/>
            <w:vMerge/>
            <w:tcBorders>
              <w:top w:val="single" w:sz="4" w:space="0" w:color="auto"/>
            </w:tcBorders>
          </w:tcPr>
          <w:p w14:paraId="465A2DA2" w14:textId="77777777" w:rsidR="00A63180" w:rsidRPr="006C221B" w:rsidRDefault="00A63180" w:rsidP="00A63180">
            <w:pPr>
              <w:rPr>
                <w:rFonts w:cstheme="minorHAnsi"/>
                <w:sz w:val="18"/>
                <w:szCs w:val="18"/>
              </w:rPr>
            </w:pPr>
          </w:p>
        </w:tc>
        <w:tc>
          <w:tcPr>
            <w:tcW w:w="7116" w:type="dxa"/>
            <w:gridSpan w:val="3"/>
            <w:tcBorders>
              <w:top w:val="single" w:sz="4" w:space="0" w:color="auto"/>
            </w:tcBorders>
          </w:tcPr>
          <w:p w14:paraId="0C956DB5" w14:textId="73A738F2" w:rsidR="00A63180" w:rsidRPr="008D1AE1" w:rsidRDefault="00A63180" w:rsidP="00A63180">
            <w:pPr>
              <w:rPr>
                <w:rFonts w:cstheme="minorHAnsi"/>
                <w:sz w:val="18"/>
                <w:szCs w:val="18"/>
              </w:rPr>
            </w:pPr>
            <w:r w:rsidRPr="006C221B">
              <w:rPr>
                <w:rFonts w:cstheme="minorHAnsi"/>
                <w:sz w:val="18"/>
                <w:szCs w:val="18"/>
              </w:rPr>
              <w:t>4.3.</w:t>
            </w:r>
            <w:r>
              <w:rPr>
                <w:rFonts w:cstheme="minorHAnsi"/>
                <w:sz w:val="18"/>
                <w:szCs w:val="18"/>
              </w:rPr>
              <w:t>2</w:t>
            </w:r>
            <w:r w:rsidRPr="006C221B">
              <w:rPr>
                <w:rFonts w:cstheme="minorHAnsi"/>
                <w:sz w:val="18"/>
                <w:szCs w:val="18"/>
              </w:rPr>
              <w:t xml:space="preserve">. </w:t>
            </w:r>
            <w:r w:rsidRPr="00FE53C3">
              <w:rPr>
                <w:rFonts w:cstheme="minorHAnsi"/>
                <w:sz w:val="18"/>
                <w:szCs w:val="18"/>
              </w:rPr>
              <w:t>An activity</w:t>
            </w:r>
            <w:r w:rsidRPr="006C221B">
              <w:rPr>
                <w:rFonts w:cstheme="minorHAnsi"/>
                <w:sz w:val="18"/>
                <w:szCs w:val="18"/>
              </w:rPr>
              <w:t xml:space="preserve"> requiring </w:t>
            </w:r>
            <w:r>
              <w:rPr>
                <w:rFonts w:cstheme="minorHAnsi"/>
                <w:sz w:val="18"/>
                <w:szCs w:val="18"/>
              </w:rPr>
              <w:t>learners</w:t>
            </w:r>
            <w:r w:rsidRPr="006C221B">
              <w:rPr>
                <w:rFonts w:cstheme="minorHAnsi"/>
                <w:sz w:val="18"/>
                <w:szCs w:val="18"/>
              </w:rPr>
              <w:t xml:space="preserve"> to introduce themselves to the</w:t>
            </w:r>
            <w:r>
              <w:rPr>
                <w:rFonts w:cstheme="minorHAnsi"/>
                <w:sz w:val="18"/>
                <w:szCs w:val="18"/>
              </w:rPr>
              <w:t xml:space="preserve"> learning</w:t>
            </w:r>
            <w:r w:rsidRPr="006C221B">
              <w:rPr>
                <w:rFonts w:cstheme="minorHAnsi"/>
                <w:sz w:val="18"/>
                <w:szCs w:val="18"/>
              </w:rPr>
              <w:t xml:space="preserve"> c</w:t>
            </w:r>
            <w:r>
              <w:rPr>
                <w:rFonts w:cstheme="minorHAnsi"/>
                <w:sz w:val="18"/>
                <w:szCs w:val="18"/>
              </w:rPr>
              <w:t>ommunity</w:t>
            </w:r>
            <w:r w:rsidRPr="006C221B">
              <w:rPr>
                <w:rFonts w:cstheme="minorHAnsi"/>
                <w:sz w:val="18"/>
                <w:szCs w:val="18"/>
              </w:rPr>
              <w:t xml:space="preserve"> (can be synchronous or asynchronous)</w:t>
            </w:r>
            <w:r>
              <w:rPr>
                <w:rFonts w:cstheme="minorHAnsi"/>
                <w:sz w:val="18"/>
                <w:szCs w:val="18"/>
              </w:rPr>
              <w:t xml:space="preserve"> is provided.</w:t>
            </w:r>
          </w:p>
        </w:tc>
        <w:tc>
          <w:tcPr>
            <w:tcW w:w="1113" w:type="dxa"/>
            <w:gridSpan w:val="2"/>
            <w:tcBorders>
              <w:top w:val="single" w:sz="4" w:space="0" w:color="auto"/>
            </w:tcBorders>
            <w:vAlign w:val="center"/>
          </w:tcPr>
          <w:p w14:paraId="5B9E61AA" w14:textId="6DB3E1AC" w:rsidR="00A63180" w:rsidRPr="00126FFC" w:rsidRDefault="00A63180" w:rsidP="00A63180">
            <w:pPr>
              <w:jc w:val="center"/>
              <w:rPr>
                <w:rFonts w:cstheme="minorHAnsi"/>
                <w:sz w:val="18"/>
                <w:szCs w:val="18"/>
              </w:rPr>
            </w:pPr>
            <w:r w:rsidRPr="00126FFC">
              <w:rPr>
                <w:rFonts w:cstheme="minorHAnsi"/>
                <w:sz w:val="18"/>
                <w:szCs w:val="18"/>
              </w:rPr>
              <w:t>Yes</w:t>
            </w:r>
          </w:p>
        </w:tc>
        <w:tc>
          <w:tcPr>
            <w:tcW w:w="1114" w:type="dxa"/>
            <w:gridSpan w:val="2"/>
            <w:tcBorders>
              <w:top w:val="single" w:sz="4" w:space="0" w:color="auto"/>
            </w:tcBorders>
            <w:vAlign w:val="center"/>
          </w:tcPr>
          <w:p w14:paraId="66159757" w14:textId="28E5639E" w:rsidR="00A63180" w:rsidRPr="00126FFC" w:rsidRDefault="00A63180" w:rsidP="00A63180">
            <w:pPr>
              <w:jc w:val="center"/>
              <w:rPr>
                <w:rFonts w:cstheme="minorHAnsi"/>
                <w:sz w:val="18"/>
                <w:szCs w:val="18"/>
              </w:rPr>
            </w:pPr>
            <w:r w:rsidRPr="00126FFC">
              <w:rPr>
                <w:rFonts w:cstheme="minorHAnsi"/>
                <w:sz w:val="18"/>
                <w:szCs w:val="18"/>
              </w:rPr>
              <w:t>Yes But</w:t>
            </w:r>
          </w:p>
        </w:tc>
        <w:tc>
          <w:tcPr>
            <w:tcW w:w="1114" w:type="dxa"/>
            <w:gridSpan w:val="2"/>
            <w:tcBorders>
              <w:top w:val="single" w:sz="4" w:space="0" w:color="auto"/>
            </w:tcBorders>
            <w:vAlign w:val="center"/>
          </w:tcPr>
          <w:p w14:paraId="655BC39D" w14:textId="032B800A" w:rsidR="00A63180" w:rsidRPr="00126FFC" w:rsidRDefault="00A63180" w:rsidP="00A63180">
            <w:pPr>
              <w:jc w:val="center"/>
              <w:rPr>
                <w:rFonts w:cstheme="minorHAnsi"/>
                <w:sz w:val="18"/>
                <w:szCs w:val="18"/>
              </w:rPr>
            </w:pPr>
            <w:r w:rsidRPr="00126FFC">
              <w:rPr>
                <w:rFonts w:cstheme="minorHAnsi"/>
                <w:sz w:val="18"/>
                <w:szCs w:val="18"/>
              </w:rPr>
              <w:t>No But</w:t>
            </w:r>
          </w:p>
        </w:tc>
        <w:tc>
          <w:tcPr>
            <w:tcW w:w="1114" w:type="dxa"/>
            <w:tcBorders>
              <w:top w:val="single" w:sz="4" w:space="0" w:color="auto"/>
            </w:tcBorders>
            <w:vAlign w:val="center"/>
          </w:tcPr>
          <w:p w14:paraId="0C6C442A" w14:textId="36DBB8BB"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6C221B" w14:paraId="2828BBFB" w14:textId="77777777" w:rsidTr="00F41E15">
        <w:trPr>
          <w:trHeight w:val="70"/>
        </w:trPr>
        <w:tc>
          <w:tcPr>
            <w:tcW w:w="2377" w:type="dxa"/>
            <w:vMerge/>
            <w:hideMark/>
          </w:tcPr>
          <w:p w14:paraId="163ED450" w14:textId="77777777" w:rsidR="00A63180" w:rsidRPr="006C221B" w:rsidRDefault="00A63180" w:rsidP="00A63180">
            <w:pPr>
              <w:rPr>
                <w:rFonts w:cstheme="minorHAnsi"/>
                <w:sz w:val="18"/>
                <w:szCs w:val="18"/>
              </w:rPr>
            </w:pPr>
          </w:p>
        </w:tc>
        <w:tc>
          <w:tcPr>
            <w:tcW w:w="7116" w:type="dxa"/>
            <w:gridSpan w:val="3"/>
            <w:shd w:val="clear" w:color="auto" w:fill="D9D9D9" w:themeFill="background1" w:themeFillShade="D9"/>
            <w:hideMark/>
          </w:tcPr>
          <w:p w14:paraId="0363C062" w14:textId="660D36B5"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3</w:t>
            </w:r>
            <w:r w:rsidRPr="006C221B">
              <w:rPr>
                <w:rFonts w:cstheme="minorHAnsi"/>
                <w:sz w:val="18"/>
                <w:szCs w:val="18"/>
              </w:rPr>
              <w:t xml:space="preserve">. </w:t>
            </w:r>
            <w:r w:rsidR="00FE53C3">
              <w:rPr>
                <w:rFonts w:cstheme="minorHAnsi"/>
                <w:sz w:val="18"/>
                <w:szCs w:val="18"/>
              </w:rPr>
              <w:t>A</w:t>
            </w:r>
            <w:r w:rsidR="004132D7" w:rsidRPr="004132D7">
              <w:rPr>
                <w:rFonts w:cstheme="minorHAnsi"/>
                <w:sz w:val="18"/>
                <w:szCs w:val="18"/>
              </w:rPr>
              <w:t xml:space="preserve"> welcome message (e.g. text or video</w:t>
            </w:r>
            <w:r w:rsidR="004132D7" w:rsidRPr="005709EC">
              <w:rPr>
                <w:rFonts w:cstheme="minorHAnsi"/>
                <w:sz w:val="18"/>
                <w:szCs w:val="18"/>
              </w:rPr>
              <w:t xml:space="preserve">) </w:t>
            </w:r>
            <w:r w:rsidRPr="005709EC">
              <w:rPr>
                <w:rFonts w:cstheme="minorHAnsi"/>
                <w:sz w:val="18"/>
                <w:szCs w:val="18"/>
              </w:rPr>
              <w:t>is provided.</w:t>
            </w:r>
          </w:p>
        </w:tc>
        <w:tc>
          <w:tcPr>
            <w:tcW w:w="1113" w:type="dxa"/>
            <w:gridSpan w:val="2"/>
            <w:shd w:val="clear" w:color="auto" w:fill="D9D9D9" w:themeFill="background1" w:themeFillShade="D9"/>
            <w:vAlign w:val="center"/>
            <w:hideMark/>
          </w:tcPr>
          <w:p w14:paraId="24D80F60" w14:textId="4E3FB0B9"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shd w:val="clear" w:color="auto" w:fill="D9D9D9" w:themeFill="background1" w:themeFillShade="D9"/>
            <w:vAlign w:val="center"/>
          </w:tcPr>
          <w:p w14:paraId="0FD289F4" w14:textId="428C80AC"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shd w:val="clear" w:color="auto" w:fill="D9D9D9" w:themeFill="background1" w:themeFillShade="D9"/>
            <w:vAlign w:val="center"/>
          </w:tcPr>
          <w:p w14:paraId="1B031256" w14:textId="2CB7F896"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5FE325A9" w14:textId="2B559189"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4F68D6F3" w14:textId="77777777" w:rsidTr="00F41E15">
        <w:trPr>
          <w:trHeight w:val="70"/>
        </w:trPr>
        <w:tc>
          <w:tcPr>
            <w:tcW w:w="2377" w:type="dxa"/>
            <w:vMerge/>
            <w:hideMark/>
          </w:tcPr>
          <w:p w14:paraId="3DC06220" w14:textId="77777777" w:rsidR="00A63180" w:rsidRPr="006C221B" w:rsidRDefault="00A63180" w:rsidP="00A63180">
            <w:pPr>
              <w:rPr>
                <w:rFonts w:cstheme="minorHAnsi"/>
                <w:sz w:val="18"/>
                <w:szCs w:val="18"/>
              </w:rPr>
            </w:pPr>
          </w:p>
        </w:tc>
        <w:tc>
          <w:tcPr>
            <w:tcW w:w="7116" w:type="dxa"/>
            <w:gridSpan w:val="3"/>
            <w:tcBorders>
              <w:bottom w:val="single" w:sz="18" w:space="0" w:color="auto"/>
            </w:tcBorders>
            <w:shd w:val="clear" w:color="auto" w:fill="D9D9D9" w:themeFill="background1" w:themeFillShade="D9"/>
            <w:hideMark/>
          </w:tcPr>
          <w:p w14:paraId="18814C94" w14:textId="34AB7C3D" w:rsidR="00A63180" w:rsidRPr="006C221B" w:rsidRDefault="00A63180" w:rsidP="00A63180">
            <w:pPr>
              <w:rPr>
                <w:rFonts w:cstheme="minorHAnsi"/>
                <w:sz w:val="18"/>
                <w:szCs w:val="18"/>
              </w:rPr>
            </w:pPr>
            <w:r w:rsidRPr="006C221B">
              <w:rPr>
                <w:rFonts w:cstheme="minorHAnsi"/>
                <w:sz w:val="18"/>
                <w:szCs w:val="18"/>
              </w:rPr>
              <w:t>4.3.</w:t>
            </w:r>
            <w:r>
              <w:rPr>
                <w:rFonts w:cstheme="minorHAnsi"/>
                <w:sz w:val="18"/>
                <w:szCs w:val="18"/>
              </w:rPr>
              <w:t>4</w:t>
            </w:r>
            <w:r w:rsidRPr="006C221B">
              <w:rPr>
                <w:rFonts w:cstheme="minorHAnsi"/>
                <w:sz w:val="18"/>
                <w:szCs w:val="18"/>
              </w:rPr>
              <w:t>.</w:t>
            </w:r>
            <w:r>
              <w:rPr>
                <w:rFonts w:cstheme="minorHAnsi"/>
                <w:sz w:val="18"/>
                <w:szCs w:val="18"/>
              </w:rPr>
              <w:t xml:space="preserve"> </w:t>
            </w:r>
            <w:r w:rsidRPr="005709EC">
              <w:rPr>
                <w:rFonts w:cstheme="minorHAnsi"/>
                <w:sz w:val="18"/>
                <w:szCs w:val="18"/>
              </w:rPr>
              <w:t>The te</w:t>
            </w:r>
            <w:r w:rsidRPr="006C221B">
              <w:rPr>
                <w:rFonts w:cstheme="minorHAnsi"/>
                <w:sz w:val="18"/>
                <w:szCs w:val="18"/>
              </w:rPr>
              <w:t xml:space="preserve">aching team </w:t>
            </w:r>
            <w:r>
              <w:rPr>
                <w:rFonts w:cstheme="minorHAnsi"/>
                <w:sz w:val="18"/>
                <w:szCs w:val="18"/>
              </w:rPr>
              <w:t>is</w:t>
            </w:r>
            <w:r w:rsidRPr="006C221B">
              <w:rPr>
                <w:rFonts w:cstheme="minorHAnsi"/>
                <w:sz w:val="18"/>
                <w:szCs w:val="18"/>
              </w:rPr>
              <w:t xml:space="preserve"> introduced (e.g. bios, video, Q&amp;A)</w:t>
            </w:r>
            <w:r>
              <w:rPr>
                <w:rFonts w:cstheme="minorHAnsi"/>
                <w:sz w:val="18"/>
                <w:szCs w:val="18"/>
              </w:rPr>
              <w:t>.</w:t>
            </w:r>
          </w:p>
        </w:tc>
        <w:tc>
          <w:tcPr>
            <w:tcW w:w="1113" w:type="dxa"/>
            <w:gridSpan w:val="2"/>
            <w:tcBorders>
              <w:bottom w:val="single" w:sz="18" w:space="0" w:color="auto"/>
            </w:tcBorders>
            <w:shd w:val="clear" w:color="auto" w:fill="D9D9D9" w:themeFill="background1" w:themeFillShade="D9"/>
            <w:vAlign w:val="center"/>
            <w:hideMark/>
          </w:tcPr>
          <w:p w14:paraId="33639345" w14:textId="4AAFD650" w:rsidR="00A63180" w:rsidRPr="006C221B" w:rsidRDefault="00A63180" w:rsidP="00A63180">
            <w:pPr>
              <w:jc w:val="center"/>
              <w:rPr>
                <w:rFonts w:cstheme="minorHAnsi"/>
                <w:b/>
                <w:bCs/>
                <w:sz w:val="18"/>
                <w:szCs w:val="18"/>
              </w:rPr>
            </w:pPr>
            <w:r w:rsidRPr="00126FFC">
              <w:rPr>
                <w:rFonts w:cstheme="minorHAnsi"/>
                <w:sz w:val="18"/>
                <w:szCs w:val="18"/>
              </w:rPr>
              <w:t>Yes</w:t>
            </w:r>
          </w:p>
        </w:tc>
        <w:tc>
          <w:tcPr>
            <w:tcW w:w="1114" w:type="dxa"/>
            <w:gridSpan w:val="2"/>
            <w:tcBorders>
              <w:bottom w:val="single" w:sz="18" w:space="0" w:color="auto"/>
            </w:tcBorders>
            <w:shd w:val="clear" w:color="auto" w:fill="D9D9D9" w:themeFill="background1" w:themeFillShade="D9"/>
            <w:vAlign w:val="center"/>
          </w:tcPr>
          <w:p w14:paraId="0E159F2D" w14:textId="3FAA8EC0" w:rsidR="00A63180" w:rsidRPr="006C221B" w:rsidRDefault="00A63180" w:rsidP="00A63180">
            <w:pPr>
              <w:jc w:val="center"/>
              <w:rPr>
                <w:rFonts w:cstheme="minorHAnsi"/>
                <w:b/>
                <w:bCs/>
                <w:sz w:val="18"/>
                <w:szCs w:val="18"/>
              </w:rPr>
            </w:pPr>
            <w:r w:rsidRPr="00126FFC">
              <w:rPr>
                <w:rFonts w:cstheme="minorHAnsi"/>
                <w:sz w:val="18"/>
                <w:szCs w:val="18"/>
              </w:rPr>
              <w:t>Yes But</w:t>
            </w:r>
          </w:p>
        </w:tc>
        <w:tc>
          <w:tcPr>
            <w:tcW w:w="1114" w:type="dxa"/>
            <w:gridSpan w:val="2"/>
            <w:tcBorders>
              <w:bottom w:val="single" w:sz="18" w:space="0" w:color="auto"/>
            </w:tcBorders>
            <w:shd w:val="clear" w:color="auto" w:fill="D9D9D9" w:themeFill="background1" w:themeFillShade="D9"/>
            <w:vAlign w:val="center"/>
          </w:tcPr>
          <w:p w14:paraId="6E884468" w14:textId="7E00D187" w:rsidR="00A63180" w:rsidRPr="006C221B" w:rsidRDefault="00A63180" w:rsidP="00A63180">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shd w:val="clear" w:color="auto" w:fill="D9D9D9" w:themeFill="background1" w:themeFillShade="D9"/>
            <w:vAlign w:val="center"/>
            <w:hideMark/>
          </w:tcPr>
          <w:p w14:paraId="7CB5396C" w14:textId="5C579095" w:rsidR="00A63180" w:rsidRPr="006C221B" w:rsidRDefault="00A63180" w:rsidP="00A63180">
            <w:pPr>
              <w:jc w:val="center"/>
              <w:rPr>
                <w:rFonts w:cstheme="minorHAnsi"/>
                <w:b/>
                <w:bCs/>
                <w:sz w:val="18"/>
                <w:szCs w:val="18"/>
              </w:rPr>
            </w:pPr>
            <w:r w:rsidRPr="00126FFC">
              <w:rPr>
                <w:rFonts w:cstheme="minorHAnsi"/>
                <w:sz w:val="18"/>
                <w:szCs w:val="18"/>
              </w:rPr>
              <w:t>No</w:t>
            </w:r>
          </w:p>
        </w:tc>
      </w:tr>
      <w:tr w:rsidR="00A63180" w:rsidRPr="006C221B" w14:paraId="1818A498" w14:textId="77777777" w:rsidTr="000159D2">
        <w:trPr>
          <w:trHeight w:val="310"/>
        </w:trPr>
        <w:tc>
          <w:tcPr>
            <w:tcW w:w="2377" w:type="dxa"/>
            <w:vMerge/>
          </w:tcPr>
          <w:p w14:paraId="040B05B8" w14:textId="77777777" w:rsidR="00A63180" w:rsidRPr="006C221B" w:rsidRDefault="00A63180" w:rsidP="00A63180">
            <w:pPr>
              <w:rPr>
                <w:rFonts w:cstheme="minorHAnsi"/>
                <w:sz w:val="18"/>
                <w:szCs w:val="18"/>
              </w:rPr>
            </w:pPr>
          </w:p>
        </w:tc>
        <w:tc>
          <w:tcPr>
            <w:tcW w:w="7116" w:type="dxa"/>
            <w:gridSpan w:val="3"/>
            <w:tcBorders>
              <w:top w:val="single" w:sz="18" w:space="0" w:color="auto"/>
              <w:bottom w:val="single" w:sz="18" w:space="0" w:color="auto"/>
              <w:right w:val="single" w:sz="2" w:space="0" w:color="auto"/>
            </w:tcBorders>
            <w:shd w:val="clear" w:color="auto" w:fill="auto"/>
            <w:vAlign w:val="center"/>
          </w:tcPr>
          <w:p w14:paraId="35E7045D" w14:textId="1755579E" w:rsidR="00A6318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7A9F372D" w14:textId="3EE03559" w:rsidR="00A63180" w:rsidRPr="006C221B" w:rsidRDefault="00A63180" w:rsidP="00A63180">
            <w:pPr>
              <w:jc w:val="center"/>
              <w:rPr>
                <w:rFonts w:cstheme="minorHAnsi"/>
                <w:b/>
                <w:bCs/>
                <w:sz w:val="18"/>
                <w:szCs w:val="18"/>
              </w:rPr>
            </w:pPr>
            <w:r w:rsidRPr="00826C67">
              <w:rPr>
                <w:rFonts w:cstheme="minorHAnsi"/>
                <w:b/>
                <w:bCs/>
                <w:sz w:val="18"/>
                <w:szCs w:val="18"/>
              </w:rPr>
              <w:t>Yes</w:t>
            </w:r>
          </w:p>
        </w:tc>
        <w:tc>
          <w:tcPr>
            <w:tcW w:w="1114"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4914BFEB" w14:textId="43CAFA39" w:rsidR="00A63180" w:rsidRPr="006C221B" w:rsidRDefault="00A63180" w:rsidP="00A63180">
            <w:pPr>
              <w:jc w:val="center"/>
              <w:rPr>
                <w:rFonts w:cstheme="minorHAnsi"/>
                <w:b/>
                <w:bCs/>
                <w:sz w:val="18"/>
                <w:szCs w:val="18"/>
              </w:rPr>
            </w:pPr>
            <w:r>
              <w:rPr>
                <w:rFonts w:cstheme="minorHAnsi"/>
                <w:b/>
                <w:bCs/>
                <w:sz w:val="18"/>
                <w:szCs w:val="18"/>
              </w:rPr>
              <w:t>Yes But</w:t>
            </w:r>
          </w:p>
        </w:tc>
        <w:tc>
          <w:tcPr>
            <w:tcW w:w="1114"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3C137CE7" w14:textId="36FAA9B3" w:rsidR="00A63180" w:rsidRPr="006C221B" w:rsidRDefault="00A63180" w:rsidP="00A63180">
            <w:pPr>
              <w:jc w:val="center"/>
              <w:rPr>
                <w:rFonts w:cstheme="minorHAnsi"/>
                <w:b/>
                <w:bCs/>
                <w:sz w:val="18"/>
                <w:szCs w:val="18"/>
              </w:rPr>
            </w:pPr>
            <w:r>
              <w:rPr>
                <w:rFonts w:cstheme="minorHAnsi"/>
                <w:b/>
                <w:bCs/>
                <w:sz w:val="18"/>
                <w:szCs w:val="18"/>
              </w:rPr>
              <w:t>No But</w:t>
            </w:r>
          </w:p>
        </w:tc>
        <w:tc>
          <w:tcPr>
            <w:tcW w:w="1114" w:type="dxa"/>
            <w:tcBorders>
              <w:top w:val="single" w:sz="18" w:space="0" w:color="auto"/>
              <w:left w:val="single" w:sz="2" w:space="0" w:color="auto"/>
              <w:bottom w:val="single" w:sz="18" w:space="0" w:color="auto"/>
              <w:right w:val="single" w:sz="2" w:space="0" w:color="auto"/>
            </w:tcBorders>
            <w:shd w:val="clear" w:color="auto" w:fill="auto"/>
            <w:vAlign w:val="center"/>
          </w:tcPr>
          <w:p w14:paraId="52AB7E49" w14:textId="2BFE2B78" w:rsidR="00A63180" w:rsidRPr="006C221B" w:rsidRDefault="00A63180" w:rsidP="00A63180">
            <w:pPr>
              <w:jc w:val="center"/>
              <w:rPr>
                <w:rFonts w:cstheme="minorHAnsi"/>
                <w:b/>
                <w:bCs/>
                <w:sz w:val="18"/>
                <w:szCs w:val="18"/>
              </w:rPr>
            </w:pPr>
            <w:r w:rsidRPr="00826C67">
              <w:rPr>
                <w:rFonts w:cstheme="minorHAnsi"/>
                <w:b/>
                <w:bCs/>
                <w:sz w:val="18"/>
                <w:szCs w:val="18"/>
              </w:rPr>
              <w:t>No</w:t>
            </w:r>
          </w:p>
        </w:tc>
      </w:tr>
      <w:tr w:rsidR="00A63180" w:rsidRPr="006C221B" w14:paraId="776EAE51" w14:textId="77777777" w:rsidTr="00393CB3">
        <w:trPr>
          <w:trHeight w:val="310"/>
        </w:trPr>
        <w:tc>
          <w:tcPr>
            <w:tcW w:w="2377" w:type="dxa"/>
            <w:tcBorders>
              <w:bottom w:val="single" w:sz="4" w:space="0" w:color="auto"/>
            </w:tcBorders>
            <w:shd w:val="clear" w:color="auto" w:fill="auto"/>
          </w:tcPr>
          <w:p w14:paraId="391B5A56" w14:textId="10036319" w:rsidR="00A63180" w:rsidRPr="007E5CC6" w:rsidRDefault="00A63180" w:rsidP="00A63180">
            <w:pPr>
              <w:rPr>
                <w:rFonts w:cstheme="minorHAnsi"/>
                <w:b/>
                <w:bCs/>
                <w:sz w:val="18"/>
                <w:szCs w:val="18"/>
              </w:rPr>
            </w:pPr>
            <w:r w:rsidRPr="007E5CC6">
              <w:rPr>
                <w:rFonts w:cstheme="minorHAnsi"/>
                <w:b/>
                <w:bCs/>
                <w:sz w:val="18"/>
                <w:szCs w:val="18"/>
              </w:rPr>
              <w:t>Standard 4 Comments</w:t>
            </w:r>
          </w:p>
        </w:tc>
        <w:tc>
          <w:tcPr>
            <w:tcW w:w="11571" w:type="dxa"/>
            <w:gridSpan w:val="10"/>
            <w:tcBorders>
              <w:top w:val="single" w:sz="18" w:space="0" w:color="auto"/>
              <w:bottom w:val="single" w:sz="8" w:space="0" w:color="auto"/>
              <w:right w:val="single" w:sz="2" w:space="0" w:color="auto"/>
            </w:tcBorders>
            <w:shd w:val="clear" w:color="auto" w:fill="auto"/>
            <w:vAlign w:val="center"/>
          </w:tcPr>
          <w:p w14:paraId="350E718F" w14:textId="2A4611D6" w:rsidR="00A63180" w:rsidRDefault="00A63180" w:rsidP="00A63180">
            <w:pPr>
              <w:rPr>
                <w:rFonts w:cstheme="minorHAnsi"/>
                <w:sz w:val="18"/>
                <w:szCs w:val="18"/>
              </w:rPr>
            </w:pPr>
          </w:p>
          <w:p w14:paraId="29EA693A" w14:textId="77777777" w:rsidR="00A63180" w:rsidRDefault="00A63180" w:rsidP="00A63180">
            <w:pPr>
              <w:rPr>
                <w:rFonts w:cstheme="minorHAnsi"/>
                <w:sz w:val="18"/>
                <w:szCs w:val="18"/>
              </w:rPr>
            </w:pPr>
          </w:p>
          <w:p w14:paraId="7041DB28" w14:textId="77777777" w:rsidR="00A63180" w:rsidRDefault="00A63180" w:rsidP="00A63180">
            <w:pPr>
              <w:rPr>
                <w:rFonts w:cstheme="minorHAnsi"/>
                <w:sz w:val="18"/>
                <w:szCs w:val="18"/>
              </w:rPr>
            </w:pPr>
          </w:p>
          <w:p w14:paraId="49D47A8F" w14:textId="20D39683" w:rsidR="00A63180" w:rsidRPr="000159D2" w:rsidRDefault="00A63180" w:rsidP="00A63180">
            <w:pPr>
              <w:rPr>
                <w:rFonts w:cstheme="minorHAnsi"/>
                <w:sz w:val="18"/>
                <w:szCs w:val="18"/>
              </w:rPr>
            </w:pPr>
          </w:p>
        </w:tc>
      </w:tr>
    </w:tbl>
    <w:p w14:paraId="5BEBB6E6" w14:textId="58EF4D28" w:rsidR="000C5230" w:rsidRDefault="000C5230">
      <w:pPr>
        <w:rPr>
          <w:rFonts w:cstheme="minorHAnsi"/>
          <w:sz w:val="18"/>
          <w:szCs w:val="18"/>
        </w:rPr>
      </w:pPr>
    </w:p>
    <w:p w14:paraId="6F6FEAC5" w14:textId="77777777" w:rsidR="00F65B6F" w:rsidRDefault="00F65B6F">
      <w:pPr>
        <w:rPr>
          <w:rFonts w:cstheme="minorHAnsi"/>
          <w:sz w:val="18"/>
          <w:szCs w:val="18"/>
        </w:rPr>
      </w:pPr>
    </w:p>
    <w:tbl>
      <w:tblPr>
        <w:tblStyle w:val="TableGrid"/>
        <w:tblW w:w="13984" w:type="dxa"/>
        <w:tblLayout w:type="fixed"/>
        <w:tblLook w:val="04A0" w:firstRow="1" w:lastRow="0" w:firstColumn="1" w:lastColumn="0" w:noHBand="0" w:noVBand="1"/>
      </w:tblPr>
      <w:tblGrid>
        <w:gridCol w:w="2344"/>
        <w:gridCol w:w="7149"/>
        <w:gridCol w:w="1122"/>
        <w:gridCol w:w="1123"/>
        <w:gridCol w:w="1123"/>
        <w:gridCol w:w="1123"/>
      </w:tblGrid>
      <w:tr w:rsidR="00F41E15" w:rsidRPr="000C5230" w14:paraId="41334558" w14:textId="77777777" w:rsidTr="00F41E15">
        <w:trPr>
          <w:trHeight w:val="310"/>
          <w:tblHeader/>
        </w:trPr>
        <w:tc>
          <w:tcPr>
            <w:tcW w:w="13984" w:type="dxa"/>
            <w:gridSpan w:val="6"/>
            <w:shd w:val="clear" w:color="auto" w:fill="000000" w:themeFill="text1"/>
            <w:vAlign w:val="center"/>
            <w:hideMark/>
          </w:tcPr>
          <w:p w14:paraId="365A4C70" w14:textId="77777777" w:rsidR="00F41E15" w:rsidRPr="000C5230" w:rsidRDefault="00F41E15" w:rsidP="00F41E15">
            <w:pPr>
              <w:rPr>
                <w:rFonts w:cstheme="minorHAnsi"/>
                <w:b/>
                <w:bCs/>
                <w:sz w:val="20"/>
                <w:szCs w:val="20"/>
              </w:rPr>
            </w:pPr>
            <w:r w:rsidRPr="000C5230">
              <w:rPr>
                <w:rFonts w:cstheme="minorHAnsi"/>
                <w:b/>
                <w:bCs/>
                <w:sz w:val="20"/>
                <w:szCs w:val="20"/>
              </w:rPr>
              <w:lastRenderedPageBreak/>
              <w:t>LEARNING AND ASSESSMENT TASKS</w:t>
            </w:r>
          </w:p>
        </w:tc>
      </w:tr>
      <w:tr w:rsidR="00F41E15" w:rsidRPr="000C5230" w14:paraId="7D25217B" w14:textId="77777777" w:rsidTr="00CD6DD1">
        <w:trPr>
          <w:trHeight w:val="693"/>
        </w:trPr>
        <w:tc>
          <w:tcPr>
            <w:tcW w:w="13984" w:type="dxa"/>
            <w:gridSpan w:val="6"/>
            <w:shd w:val="clear" w:color="auto" w:fill="B4C6E7" w:themeFill="accent1" w:themeFillTint="66"/>
            <w:vAlign w:val="center"/>
            <w:hideMark/>
          </w:tcPr>
          <w:p w14:paraId="5ED3C478" w14:textId="1EF38A34" w:rsidR="00F41E15" w:rsidRPr="000C5230" w:rsidRDefault="00F41E15" w:rsidP="00F41E15">
            <w:pPr>
              <w:rPr>
                <w:rFonts w:cstheme="minorHAnsi"/>
                <w:b/>
                <w:bCs/>
                <w:i/>
                <w:iCs/>
                <w:sz w:val="20"/>
                <w:szCs w:val="20"/>
              </w:rPr>
            </w:pPr>
            <w:r w:rsidRPr="000C5230">
              <w:rPr>
                <w:rFonts w:cstheme="minorHAnsi"/>
                <w:b/>
                <w:bCs/>
                <w:i/>
                <w:iCs/>
                <w:sz w:val="20"/>
                <w:szCs w:val="20"/>
              </w:rPr>
              <w:t>STANDARD 5: Learning and assessment tasks engage</w:t>
            </w:r>
            <w:r w:rsidR="00F853FD">
              <w:rPr>
                <w:rFonts w:cstheme="minorHAnsi"/>
                <w:b/>
                <w:bCs/>
                <w:i/>
                <w:iCs/>
                <w:sz w:val="20"/>
                <w:szCs w:val="20"/>
              </w:rPr>
              <w:t xml:space="preserve"> </w:t>
            </w:r>
            <w:r w:rsidR="00682D29">
              <w:rPr>
                <w:rFonts w:cstheme="minorHAnsi"/>
                <w:b/>
                <w:bCs/>
                <w:i/>
                <w:iCs/>
                <w:sz w:val="20"/>
                <w:szCs w:val="20"/>
              </w:rPr>
              <w:t>learners</w:t>
            </w:r>
            <w:r w:rsidRPr="000C5230">
              <w:rPr>
                <w:rFonts w:cstheme="minorHAnsi"/>
                <w:b/>
                <w:bCs/>
                <w:i/>
                <w:iCs/>
                <w:sz w:val="20"/>
                <w:szCs w:val="20"/>
              </w:rPr>
              <w:t xml:space="preserve"> through planned </w:t>
            </w:r>
            <w:r w:rsidR="005C04F8" w:rsidRPr="005709EC">
              <w:rPr>
                <w:rFonts w:cstheme="minorHAnsi"/>
                <w:b/>
                <w:bCs/>
                <w:i/>
                <w:iCs/>
                <w:sz w:val="20"/>
                <w:szCs w:val="20"/>
              </w:rPr>
              <w:t>learning</w:t>
            </w:r>
            <w:r w:rsidR="005C04F8">
              <w:rPr>
                <w:rFonts w:cstheme="minorHAnsi"/>
                <w:b/>
                <w:bCs/>
                <w:i/>
                <w:iCs/>
                <w:sz w:val="20"/>
                <w:szCs w:val="20"/>
              </w:rPr>
              <w:t xml:space="preserve"> </w:t>
            </w:r>
            <w:r w:rsidRPr="000C5230">
              <w:rPr>
                <w:rFonts w:cstheme="minorHAnsi"/>
                <w:b/>
                <w:bCs/>
                <w:i/>
                <w:iCs/>
                <w:sz w:val="20"/>
                <w:szCs w:val="20"/>
              </w:rPr>
              <w:t>experiences and feedback.</w:t>
            </w:r>
          </w:p>
        </w:tc>
      </w:tr>
      <w:tr w:rsidR="00A63180" w:rsidRPr="000C5230" w14:paraId="743EDC6F" w14:textId="77777777" w:rsidTr="00A63180">
        <w:trPr>
          <w:trHeight w:hRule="exact" w:val="312"/>
        </w:trPr>
        <w:tc>
          <w:tcPr>
            <w:tcW w:w="2344" w:type="dxa"/>
            <w:vAlign w:val="center"/>
          </w:tcPr>
          <w:p w14:paraId="1183C099" w14:textId="5AEE0EBD" w:rsidR="00A63180" w:rsidRPr="000C5230" w:rsidRDefault="00A63180" w:rsidP="00A63180">
            <w:pPr>
              <w:rPr>
                <w:rFonts w:cstheme="minorHAnsi"/>
                <w:sz w:val="18"/>
                <w:szCs w:val="18"/>
              </w:rPr>
            </w:pPr>
            <w:r w:rsidRPr="000C5230">
              <w:rPr>
                <w:rFonts w:cstheme="minorHAnsi"/>
                <w:b/>
                <w:bCs/>
                <w:sz w:val="20"/>
                <w:szCs w:val="20"/>
              </w:rPr>
              <w:t>PERFORMANCE CRITERIA</w:t>
            </w:r>
          </w:p>
        </w:tc>
        <w:tc>
          <w:tcPr>
            <w:tcW w:w="7149" w:type="dxa"/>
            <w:vAlign w:val="center"/>
          </w:tcPr>
          <w:p w14:paraId="0680663B" w14:textId="79B86244" w:rsidR="00A63180" w:rsidRPr="000C5230" w:rsidRDefault="00A63180" w:rsidP="00A63180">
            <w:pPr>
              <w:jc w:val="center"/>
              <w:rPr>
                <w:rFonts w:cstheme="minorHAnsi"/>
                <w:sz w:val="18"/>
                <w:szCs w:val="18"/>
              </w:rPr>
            </w:pPr>
            <w:r w:rsidRPr="000C5230">
              <w:rPr>
                <w:rFonts w:cstheme="minorHAnsi"/>
                <w:b/>
                <w:bCs/>
                <w:sz w:val="20"/>
                <w:szCs w:val="20"/>
              </w:rPr>
              <w:t>SUCCESS INDICATORS</w:t>
            </w:r>
          </w:p>
        </w:tc>
        <w:tc>
          <w:tcPr>
            <w:tcW w:w="4491" w:type="dxa"/>
            <w:gridSpan w:val="4"/>
            <w:vAlign w:val="center"/>
          </w:tcPr>
          <w:p w14:paraId="70EAA167" w14:textId="319EC357" w:rsidR="00A63180" w:rsidRPr="00126FFC" w:rsidRDefault="00A63180" w:rsidP="00A63180">
            <w:pPr>
              <w:jc w:val="center"/>
              <w:rPr>
                <w:rFonts w:cstheme="minorHAnsi"/>
                <w:sz w:val="18"/>
                <w:szCs w:val="18"/>
              </w:rPr>
            </w:pPr>
            <w:r w:rsidRPr="000C5230">
              <w:rPr>
                <w:rFonts w:cstheme="minorHAnsi"/>
                <w:b/>
                <w:bCs/>
                <w:sz w:val="20"/>
                <w:szCs w:val="20"/>
              </w:rPr>
              <w:t>MEASURE OF PERFORMANCE</w:t>
            </w:r>
          </w:p>
        </w:tc>
      </w:tr>
      <w:tr w:rsidR="00A63180" w:rsidRPr="000C5230" w14:paraId="7809EC23" w14:textId="77777777" w:rsidTr="00CD6DD1">
        <w:trPr>
          <w:trHeight w:val="544"/>
        </w:trPr>
        <w:tc>
          <w:tcPr>
            <w:tcW w:w="2344" w:type="dxa"/>
            <w:vMerge w:val="restart"/>
            <w:hideMark/>
          </w:tcPr>
          <w:p w14:paraId="14826F7C" w14:textId="6B58BE71" w:rsidR="00A63180" w:rsidRPr="000C5230" w:rsidRDefault="00A63180" w:rsidP="00A63180">
            <w:pPr>
              <w:spacing w:before="120" w:after="120"/>
              <w:rPr>
                <w:rFonts w:cstheme="minorHAnsi"/>
                <w:sz w:val="18"/>
                <w:szCs w:val="18"/>
              </w:rPr>
            </w:pPr>
            <w:r w:rsidRPr="000C5230">
              <w:rPr>
                <w:rFonts w:cstheme="minorHAnsi"/>
                <w:sz w:val="18"/>
                <w:szCs w:val="18"/>
              </w:rPr>
              <w:t>5.1. The aims, learning outcomes, schedule of learning</w:t>
            </w:r>
            <w:r>
              <w:rPr>
                <w:rFonts w:cstheme="minorHAnsi"/>
                <w:sz w:val="18"/>
                <w:szCs w:val="18"/>
              </w:rPr>
              <w:t xml:space="preserve"> and assessment tasks,</w:t>
            </w:r>
            <w:r w:rsidRPr="000C5230">
              <w:rPr>
                <w:rFonts w:cstheme="minorHAnsi"/>
                <w:sz w:val="18"/>
                <w:szCs w:val="18"/>
              </w:rPr>
              <w:t xml:space="preserve"> and participation expectations are provided</w:t>
            </w:r>
            <w:r>
              <w:rPr>
                <w:rFonts w:cstheme="minorHAnsi"/>
                <w:sz w:val="18"/>
                <w:szCs w:val="18"/>
              </w:rPr>
              <w:t>.</w:t>
            </w:r>
          </w:p>
        </w:tc>
        <w:tc>
          <w:tcPr>
            <w:tcW w:w="7149" w:type="dxa"/>
            <w:vAlign w:val="center"/>
            <w:hideMark/>
          </w:tcPr>
          <w:p w14:paraId="6AFBAF00" w14:textId="44EAD691" w:rsidR="00A63180" w:rsidRPr="000C5230" w:rsidRDefault="00A63180" w:rsidP="00A63180">
            <w:pPr>
              <w:rPr>
                <w:rFonts w:cstheme="minorHAnsi"/>
                <w:sz w:val="18"/>
                <w:szCs w:val="18"/>
              </w:rPr>
            </w:pPr>
            <w:r w:rsidRPr="000C5230">
              <w:rPr>
                <w:rFonts w:cstheme="minorHAnsi"/>
                <w:sz w:val="18"/>
                <w:szCs w:val="18"/>
              </w:rPr>
              <w:t xml:space="preserve">5.1.1. </w:t>
            </w:r>
            <w:r w:rsidR="00F853FD" w:rsidRPr="00F853FD">
              <w:rPr>
                <w:rFonts w:cstheme="minorHAnsi"/>
                <w:sz w:val="18"/>
                <w:szCs w:val="18"/>
              </w:rPr>
              <w:t xml:space="preserve">The aims, </w:t>
            </w:r>
            <w:r w:rsidRPr="000C5230">
              <w:rPr>
                <w:rFonts w:cstheme="minorHAnsi"/>
                <w:sz w:val="18"/>
                <w:szCs w:val="18"/>
              </w:rPr>
              <w:t>learning outcomes</w:t>
            </w:r>
            <w:r w:rsidR="00DB7608">
              <w:rPr>
                <w:rFonts w:cstheme="minorHAnsi"/>
                <w:sz w:val="18"/>
                <w:szCs w:val="18"/>
              </w:rPr>
              <w:t>,</w:t>
            </w:r>
            <w:r w:rsidRPr="000C5230">
              <w:rPr>
                <w:rFonts w:cstheme="minorHAnsi"/>
                <w:sz w:val="18"/>
                <w:szCs w:val="18"/>
              </w:rPr>
              <w:t xml:space="preserve"> </w:t>
            </w:r>
            <w:r>
              <w:rPr>
                <w:rFonts w:cstheme="minorHAnsi"/>
                <w:sz w:val="18"/>
                <w:szCs w:val="18"/>
              </w:rPr>
              <w:t xml:space="preserve">participation expectations </w:t>
            </w:r>
            <w:r w:rsidRPr="000C5230">
              <w:rPr>
                <w:rFonts w:cstheme="minorHAnsi"/>
                <w:sz w:val="18"/>
                <w:szCs w:val="18"/>
              </w:rPr>
              <w:t>and assessment tasks are provided</w:t>
            </w:r>
            <w:r>
              <w:rPr>
                <w:rFonts w:cstheme="minorHAnsi"/>
                <w:sz w:val="18"/>
                <w:szCs w:val="18"/>
              </w:rPr>
              <w:t>.</w:t>
            </w:r>
          </w:p>
        </w:tc>
        <w:tc>
          <w:tcPr>
            <w:tcW w:w="1122" w:type="dxa"/>
            <w:vAlign w:val="center"/>
            <w:hideMark/>
          </w:tcPr>
          <w:p w14:paraId="547593BA" w14:textId="2DE19F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3DB122CF" w14:textId="458941E0"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F9129AD" w14:textId="4B3EBB88"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0EF8C0D2" w14:textId="4F70F69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9EE7038" w14:textId="77777777" w:rsidTr="003371A0">
        <w:trPr>
          <w:trHeight w:val="403"/>
        </w:trPr>
        <w:tc>
          <w:tcPr>
            <w:tcW w:w="2344" w:type="dxa"/>
            <w:vMerge/>
            <w:hideMark/>
          </w:tcPr>
          <w:p w14:paraId="2FB4EF3B"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4B4A6F4B" w14:textId="52D70FC0" w:rsidR="00A63180" w:rsidRPr="000C5230" w:rsidRDefault="00A63180" w:rsidP="00A63180">
            <w:pPr>
              <w:rPr>
                <w:rFonts w:cstheme="minorHAnsi"/>
                <w:sz w:val="18"/>
                <w:szCs w:val="18"/>
              </w:rPr>
            </w:pPr>
            <w:r w:rsidRPr="000C5230">
              <w:rPr>
                <w:rFonts w:cstheme="minorHAnsi"/>
                <w:sz w:val="18"/>
                <w:szCs w:val="18"/>
              </w:rPr>
              <w:t xml:space="preserve">5.1.2. </w:t>
            </w:r>
            <w:r w:rsidR="00F853FD" w:rsidRPr="00F853FD">
              <w:rPr>
                <w:rFonts w:cstheme="minorHAnsi"/>
                <w:sz w:val="18"/>
                <w:szCs w:val="18"/>
              </w:rPr>
              <w:t xml:space="preserve">A schedule </w:t>
            </w:r>
            <w:r>
              <w:rPr>
                <w:rFonts w:cstheme="minorHAnsi"/>
                <w:sz w:val="18"/>
                <w:szCs w:val="18"/>
              </w:rPr>
              <w:t xml:space="preserve">of the </w:t>
            </w:r>
            <w:r w:rsidRPr="000C5230">
              <w:rPr>
                <w:rFonts w:cstheme="minorHAnsi"/>
                <w:sz w:val="18"/>
                <w:szCs w:val="18"/>
              </w:rPr>
              <w:t>learning</w:t>
            </w:r>
            <w:r>
              <w:rPr>
                <w:rFonts w:cstheme="minorHAnsi"/>
                <w:sz w:val="18"/>
                <w:szCs w:val="18"/>
              </w:rPr>
              <w:t xml:space="preserve"> and assessment tasks</w:t>
            </w:r>
            <w:r w:rsidRPr="000C5230">
              <w:rPr>
                <w:rFonts w:cstheme="minorHAnsi"/>
                <w:sz w:val="18"/>
                <w:szCs w:val="18"/>
              </w:rPr>
              <w:t xml:space="preserve"> is provided</w:t>
            </w:r>
            <w:r>
              <w:rPr>
                <w:rFonts w:cstheme="minorHAnsi"/>
                <w:sz w:val="18"/>
                <w:szCs w:val="18"/>
              </w:rPr>
              <w:t>.</w:t>
            </w:r>
          </w:p>
        </w:tc>
        <w:tc>
          <w:tcPr>
            <w:tcW w:w="1122" w:type="dxa"/>
            <w:tcBorders>
              <w:bottom w:val="single" w:sz="18" w:space="0" w:color="auto"/>
            </w:tcBorders>
            <w:vAlign w:val="center"/>
            <w:hideMark/>
          </w:tcPr>
          <w:p w14:paraId="019C6751" w14:textId="0CAF1CB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68344472" w14:textId="29A88F3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3832C832" w14:textId="794B0944"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0F36F1FF" w14:textId="3B70A0DB"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9662AC0" w14:textId="77777777" w:rsidTr="00CD6DD1">
        <w:trPr>
          <w:trHeight w:val="245"/>
        </w:trPr>
        <w:tc>
          <w:tcPr>
            <w:tcW w:w="2344" w:type="dxa"/>
            <w:vMerge/>
          </w:tcPr>
          <w:p w14:paraId="5B53F11B"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3E556DB4" w14:textId="7F0A9CCB"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6E5E6482" w14:textId="19A48C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642D26D" w14:textId="2F27D9B9"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C8F7B89" w14:textId="56CBE9A7"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67830BBC" w14:textId="1F3BDE29"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3892B669" w14:textId="77777777" w:rsidTr="00CD6DD1">
        <w:trPr>
          <w:trHeight w:val="497"/>
        </w:trPr>
        <w:tc>
          <w:tcPr>
            <w:tcW w:w="2344" w:type="dxa"/>
            <w:vMerge w:val="restart"/>
          </w:tcPr>
          <w:p w14:paraId="119DDF2C" w14:textId="7D438C9D" w:rsidR="00A63180" w:rsidRPr="000C5230" w:rsidRDefault="00A63180" w:rsidP="00A63180">
            <w:pPr>
              <w:spacing w:before="120" w:after="120"/>
              <w:rPr>
                <w:rFonts w:cstheme="minorHAnsi"/>
                <w:sz w:val="18"/>
                <w:szCs w:val="18"/>
              </w:rPr>
            </w:pPr>
            <w:r w:rsidRPr="000C5230">
              <w:rPr>
                <w:rFonts w:cstheme="minorHAnsi"/>
                <w:sz w:val="18"/>
                <w:szCs w:val="18"/>
              </w:rPr>
              <w:t xml:space="preserve">5.2. Details </w:t>
            </w:r>
            <w:r>
              <w:rPr>
                <w:rFonts w:cstheme="minorHAnsi"/>
                <w:sz w:val="18"/>
                <w:szCs w:val="18"/>
              </w:rPr>
              <w:t>of</w:t>
            </w:r>
            <w:r w:rsidRPr="000C5230">
              <w:rPr>
                <w:rFonts w:cstheme="minorHAnsi"/>
                <w:sz w:val="18"/>
                <w:szCs w:val="18"/>
              </w:rPr>
              <w:t xml:space="preserve"> assessment tasks, their requirements, assessment criteria and feedback are provided</w:t>
            </w:r>
            <w:r>
              <w:rPr>
                <w:rFonts w:cstheme="minorHAnsi"/>
                <w:sz w:val="18"/>
                <w:szCs w:val="18"/>
              </w:rPr>
              <w:t>.</w:t>
            </w:r>
          </w:p>
        </w:tc>
        <w:tc>
          <w:tcPr>
            <w:tcW w:w="7149" w:type="dxa"/>
            <w:tcBorders>
              <w:top w:val="single" w:sz="18" w:space="0" w:color="auto"/>
            </w:tcBorders>
            <w:vAlign w:val="center"/>
          </w:tcPr>
          <w:p w14:paraId="70874A7C" w14:textId="1F8424B9" w:rsidR="00A63180" w:rsidRPr="005709EC" w:rsidRDefault="00A63180" w:rsidP="00A63180">
            <w:pPr>
              <w:rPr>
                <w:rFonts w:cstheme="minorHAnsi"/>
                <w:sz w:val="18"/>
                <w:szCs w:val="18"/>
              </w:rPr>
            </w:pPr>
            <w:r w:rsidRPr="005709EC">
              <w:rPr>
                <w:rFonts w:cstheme="minorHAnsi"/>
                <w:sz w:val="18"/>
                <w:szCs w:val="18"/>
              </w:rPr>
              <w:t>5.2.1 Assessment task details (e.g. type, weighting, size, nature of task/submission, requirements, approach) are provided.</w:t>
            </w:r>
          </w:p>
        </w:tc>
        <w:tc>
          <w:tcPr>
            <w:tcW w:w="1122" w:type="dxa"/>
            <w:tcBorders>
              <w:top w:val="single" w:sz="18" w:space="0" w:color="auto"/>
            </w:tcBorders>
            <w:vAlign w:val="center"/>
          </w:tcPr>
          <w:p w14:paraId="11417D65" w14:textId="5C117A45" w:rsidR="00A63180" w:rsidRPr="00126FFC" w:rsidRDefault="00A63180" w:rsidP="00A63180">
            <w:pPr>
              <w:jc w:val="center"/>
              <w:rPr>
                <w:rFonts w:cstheme="minorHAnsi"/>
                <w:sz w:val="18"/>
                <w:szCs w:val="18"/>
              </w:rPr>
            </w:pPr>
            <w:r w:rsidRPr="00126FFC">
              <w:rPr>
                <w:rFonts w:cstheme="minorHAnsi"/>
                <w:sz w:val="18"/>
                <w:szCs w:val="18"/>
              </w:rPr>
              <w:t>Yes</w:t>
            </w:r>
          </w:p>
        </w:tc>
        <w:tc>
          <w:tcPr>
            <w:tcW w:w="1123" w:type="dxa"/>
            <w:tcBorders>
              <w:top w:val="single" w:sz="18" w:space="0" w:color="auto"/>
            </w:tcBorders>
            <w:vAlign w:val="center"/>
          </w:tcPr>
          <w:p w14:paraId="18745965" w14:textId="258C7FE9" w:rsidR="00A63180" w:rsidRPr="00126FFC" w:rsidRDefault="00A63180" w:rsidP="00A63180">
            <w:pPr>
              <w:jc w:val="center"/>
              <w:rPr>
                <w:rFonts w:cstheme="minorHAnsi"/>
                <w:sz w:val="18"/>
                <w:szCs w:val="18"/>
              </w:rPr>
            </w:pPr>
            <w:r w:rsidRPr="00126FFC">
              <w:rPr>
                <w:rFonts w:cstheme="minorHAnsi"/>
                <w:sz w:val="18"/>
                <w:szCs w:val="18"/>
              </w:rPr>
              <w:t>Yes But</w:t>
            </w:r>
          </w:p>
        </w:tc>
        <w:tc>
          <w:tcPr>
            <w:tcW w:w="1123" w:type="dxa"/>
            <w:tcBorders>
              <w:top w:val="single" w:sz="18" w:space="0" w:color="auto"/>
            </w:tcBorders>
            <w:vAlign w:val="center"/>
          </w:tcPr>
          <w:p w14:paraId="42963907" w14:textId="1A13D521" w:rsidR="00A63180" w:rsidRPr="00126FFC" w:rsidRDefault="00A63180" w:rsidP="00A63180">
            <w:pPr>
              <w:jc w:val="center"/>
              <w:rPr>
                <w:rFonts w:cstheme="minorHAnsi"/>
                <w:sz w:val="18"/>
                <w:szCs w:val="18"/>
              </w:rPr>
            </w:pPr>
            <w:r w:rsidRPr="00126FFC">
              <w:rPr>
                <w:rFonts w:cstheme="minorHAnsi"/>
                <w:sz w:val="18"/>
                <w:szCs w:val="18"/>
              </w:rPr>
              <w:t>No But</w:t>
            </w:r>
          </w:p>
        </w:tc>
        <w:tc>
          <w:tcPr>
            <w:tcW w:w="1123" w:type="dxa"/>
            <w:tcBorders>
              <w:top w:val="single" w:sz="18" w:space="0" w:color="auto"/>
            </w:tcBorders>
            <w:vAlign w:val="center"/>
          </w:tcPr>
          <w:p w14:paraId="1816AA5F" w14:textId="05E41168" w:rsidR="00A63180" w:rsidRPr="00126FFC" w:rsidRDefault="00A63180" w:rsidP="00A63180">
            <w:pPr>
              <w:jc w:val="center"/>
              <w:rPr>
                <w:rFonts w:cstheme="minorHAnsi"/>
                <w:sz w:val="18"/>
                <w:szCs w:val="18"/>
              </w:rPr>
            </w:pPr>
            <w:r w:rsidRPr="00126FFC">
              <w:rPr>
                <w:rFonts w:cstheme="minorHAnsi"/>
                <w:sz w:val="18"/>
                <w:szCs w:val="18"/>
              </w:rPr>
              <w:t>No</w:t>
            </w:r>
          </w:p>
        </w:tc>
      </w:tr>
      <w:tr w:rsidR="00A63180" w:rsidRPr="000C5230" w14:paraId="1EBFDDE6" w14:textId="77777777" w:rsidTr="00CD6DD1">
        <w:trPr>
          <w:trHeight w:val="683"/>
        </w:trPr>
        <w:tc>
          <w:tcPr>
            <w:tcW w:w="2344" w:type="dxa"/>
            <w:vMerge/>
            <w:hideMark/>
          </w:tcPr>
          <w:p w14:paraId="4F82E077" w14:textId="7212FDE3" w:rsidR="00A63180" w:rsidRPr="000C5230" w:rsidRDefault="00A63180" w:rsidP="00A63180">
            <w:pPr>
              <w:spacing w:before="120" w:after="120"/>
              <w:rPr>
                <w:rFonts w:cstheme="minorHAnsi"/>
                <w:sz w:val="18"/>
                <w:szCs w:val="18"/>
              </w:rPr>
            </w:pPr>
          </w:p>
        </w:tc>
        <w:tc>
          <w:tcPr>
            <w:tcW w:w="7149" w:type="dxa"/>
            <w:tcBorders>
              <w:top w:val="single" w:sz="4" w:space="0" w:color="auto"/>
            </w:tcBorders>
            <w:vAlign w:val="center"/>
            <w:hideMark/>
          </w:tcPr>
          <w:p w14:paraId="6AEA1177" w14:textId="092AD67C"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2</w:t>
            </w:r>
            <w:r w:rsidRPr="000C5230">
              <w:rPr>
                <w:rFonts w:cstheme="minorHAnsi"/>
                <w:sz w:val="18"/>
                <w:szCs w:val="18"/>
              </w:rPr>
              <w:t>. Processes for assessment submission (method, mode, dates and times, linked to a specific time zone; as well as technical guidelines such as file upload format and size restrictions), handling, marking and feedback (including response times) are provided</w:t>
            </w:r>
            <w:r>
              <w:rPr>
                <w:rFonts w:cstheme="minorHAnsi"/>
                <w:sz w:val="18"/>
                <w:szCs w:val="18"/>
              </w:rPr>
              <w:t>.</w:t>
            </w:r>
          </w:p>
        </w:tc>
        <w:tc>
          <w:tcPr>
            <w:tcW w:w="1122" w:type="dxa"/>
            <w:tcBorders>
              <w:top w:val="single" w:sz="4" w:space="0" w:color="auto"/>
            </w:tcBorders>
            <w:vAlign w:val="center"/>
            <w:hideMark/>
          </w:tcPr>
          <w:p w14:paraId="30ACF313" w14:textId="33BA7567"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4" w:space="0" w:color="auto"/>
            </w:tcBorders>
            <w:vAlign w:val="center"/>
          </w:tcPr>
          <w:p w14:paraId="75F5E8A8" w14:textId="3434431A"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4" w:space="0" w:color="auto"/>
            </w:tcBorders>
            <w:vAlign w:val="center"/>
          </w:tcPr>
          <w:p w14:paraId="75EB5D2E" w14:textId="7C7F7AC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4" w:space="0" w:color="auto"/>
            </w:tcBorders>
            <w:vAlign w:val="center"/>
            <w:hideMark/>
          </w:tcPr>
          <w:p w14:paraId="61629A21" w14:textId="1841DB9F"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77A06A0" w14:textId="77777777" w:rsidTr="00CD6DD1">
        <w:trPr>
          <w:trHeight w:val="310"/>
        </w:trPr>
        <w:tc>
          <w:tcPr>
            <w:tcW w:w="2344" w:type="dxa"/>
            <w:vMerge/>
            <w:hideMark/>
          </w:tcPr>
          <w:p w14:paraId="41B08856" w14:textId="77777777" w:rsidR="00A63180" w:rsidRPr="000C5230" w:rsidRDefault="00A63180" w:rsidP="00A63180">
            <w:pPr>
              <w:spacing w:before="120" w:after="120"/>
              <w:rPr>
                <w:rFonts w:cstheme="minorHAnsi"/>
                <w:sz w:val="18"/>
                <w:szCs w:val="18"/>
              </w:rPr>
            </w:pPr>
          </w:p>
        </w:tc>
        <w:tc>
          <w:tcPr>
            <w:tcW w:w="7149" w:type="dxa"/>
            <w:shd w:val="clear" w:color="auto" w:fill="D9D9D9" w:themeFill="background1" w:themeFillShade="D9"/>
            <w:vAlign w:val="center"/>
            <w:hideMark/>
          </w:tcPr>
          <w:p w14:paraId="2C6B2588" w14:textId="51B8BE24"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3</w:t>
            </w:r>
            <w:r w:rsidRPr="000C5230">
              <w:rPr>
                <w:rFonts w:cstheme="minorHAnsi"/>
                <w:sz w:val="18"/>
                <w:szCs w:val="18"/>
              </w:rPr>
              <w:t>. Assessment criteria (e.g. rubrics) for all tasks are provided</w:t>
            </w:r>
            <w:r>
              <w:rPr>
                <w:rFonts w:cstheme="minorHAnsi"/>
                <w:sz w:val="18"/>
                <w:szCs w:val="18"/>
              </w:rPr>
              <w:t>.</w:t>
            </w:r>
          </w:p>
        </w:tc>
        <w:tc>
          <w:tcPr>
            <w:tcW w:w="1122" w:type="dxa"/>
            <w:shd w:val="clear" w:color="auto" w:fill="D9D9D9" w:themeFill="background1" w:themeFillShade="D9"/>
            <w:vAlign w:val="center"/>
            <w:hideMark/>
          </w:tcPr>
          <w:p w14:paraId="258BA787" w14:textId="728C968C"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D9D9D9" w:themeFill="background1" w:themeFillShade="D9"/>
            <w:vAlign w:val="center"/>
          </w:tcPr>
          <w:p w14:paraId="79A6A6B4" w14:textId="2270BE89"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D9D9D9" w:themeFill="background1" w:themeFillShade="D9"/>
            <w:vAlign w:val="center"/>
          </w:tcPr>
          <w:p w14:paraId="09563E3B" w14:textId="70EEDA7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D9D9D9" w:themeFill="background1" w:themeFillShade="D9"/>
            <w:vAlign w:val="center"/>
            <w:hideMark/>
          </w:tcPr>
          <w:p w14:paraId="4C9E1435" w14:textId="0A14A40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3B35DEF" w14:textId="77777777" w:rsidTr="00CD6DD1">
        <w:trPr>
          <w:trHeight w:val="243"/>
        </w:trPr>
        <w:tc>
          <w:tcPr>
            <w:tcW w:w="2344" w:type="dxa"/>
            <w:vMerge/>
            <w:hideMark/>
          </w:tcPr>
          <w:p w14:paraId="4F5D0C01" w14:textId="77777777" w:rsidR="00A63180" w:rsidRPr="000C5230" w:rsidRDefault="00A63180" w:rsidP="00A63180">
            <w:pPr>
              <w:spacing w:before="120" w:after="120"/>
              <w:rPr>
                <w:rFonts w:cstheme="minorHAnsi"/>
                <w:sz w:val="18"/>
                <w:szCs w:val="18"/>
              </w:rPr>
            </w:pPr>
          </w:p>
        </w:tc>
        <w:tc>
          <w:tcPr>
            <w:tcW w:w="7149" w:type="dxa"/>
            <w:shd w:val="clear" w:color="auto" w:fill="D9D9D9" w:themeFill="background1" w:themeFillShade="D9"/>
            <w:vAlign w:val="center"/>
            <w:hideMark/>
          </w:tcPr>
          <w:p w14:paraId="3FA26113" w14:textId="32BBBFAB"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4</w:t>
            </w:r>
            <w:r w:rsidRPr="000C5230">
              <w:rPr>
                <w:rFonts w:cstheme="minorHAnsi"/>
                <w:sz w:val="18"/>
                <w:szCs w:val="18"/>
              </w:rPr>
              <w:t xml:space="preserve">. Instructions on how and when originality checking software will be used </w:t>
            </w:r>
            <w:r>
              <w:rPr>
                <w:rFonts w:cstheme="minorHAnsi"/>
                <w:sz w:val="18"/>
                <w:szCs w:val="18"/>
              </w:rPr>
              <w:t>are</w:t>
            </w:r>
            <w:r w:rsidRPr="000C5230">
              <w:rPr>
                <w:rFonts w:cstheme="minorHAnsi"/>
                <w:sz w:val="18"/>
                <w:szCs w:val="18"/>
              </w:rPr>
              <w:t xml:space="preserve"> provided</w:t>
            </w:r>
            <w:r>
              <w:rPr>
                <w:rFonts w:cstheme="minorHAnsi"/>
                <w:sz w:val="18"/>
                <w:szCs w:val="18"/>
              </w:rPr>
              <w:t>.</w:t>
            </w:r>
          </w:p>
        </w:tc>
        <w:tc>
          <w:tcPr>
            <w:tcW w:w="1122" w:type="dxa"/>
            <w:shd w:val="clear" w:color="auto" w:fill="D9D9D9" w:themeFill="background1" w:themeFillShade="D9"/>
            <w:vAlign w:val="center"/>
            <w:hideMark/>
          </w:tcPr>
          <w:p w14:paraId="5372E028" w14:textId="7E7BA279"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shd w:val="clear" w:color="auto" w:fill="D9D9D9" w:themeFill="background1" w:themeFillShade="D9"/>
            <w:vAlign w:val="center"/>
          </w:tcPr>
          <w:p w14:paraId="790E3898" w14:textId="093CD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shd w:val="clear" w:color="auto" w:fill="D9D9D9" w:themeFill="background1" w:themeFillShade="D9"/>
            <w:vAlign w:val="center"/>
          </w:tcPr>
          <w:p w14:paraId="319E05CC" w14:textId="527CD4E1"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shd w:val="clear" w:color="auto" w:fill="D9D9D9" w:themeFill="background1" w:themeFillShade="D9"/>
            <w:vAlign w:val="center"/>
            <w:hideMark/>
          </w:tcPr>
          <w:p w14:paraId="16513037" w14:textId="7F30C86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741153E7" w14:textId="77777777" w:rsidTr="00CD6DD1">
        <w:trPr>
          <w:trHeight w:val="310"/>
        </w:trPr>
        <w:tc>
          <w:tcPr>
            <w:tcW w:w="2344" w:type="dxa"/>
            <w:vMerge/>
            <w:hideMark/>
          </w:tcPr>
          <w:p w14:paraId="53277D41"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2CFD01E1" w14:textId="138F7547"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2</w:t>
            </w:r>
            <w:r w:rsidRPr="000C5230">
              <w:rPr>
                <w:rFonts w:cstheme="minorHAnsi"/>
                <w:sz w:val="18"/>
                <w:szCs w:val="18"/>
              </w:rPr>
              <w:t>.</w:t>
            </w:r>
            <w:r>
              <w:rPr>
                <w:rFonts w:cstheme="minorHAnsi"/>
                <w:sz w:val="18"/>
                <w:szCs w:val="18"/>
              </w:rPr>
              <w:t>5</w:t>
            </w:r>
            <w:r w:rsidRPr="000C5230">
              <w:rPr>
                <w:rFonts w:cstheme="minorHAnsi"/>
                <w:sz w:val="18"/>
                <w:szCs w:val="18"/>
              </w:rPr>
              <w:t xml:space="preserve">. Assessment task </w:t>
            </w:r>
            <w:r w:rsidRPr="005709EC">
              <w:rPr>
                <w:rFonts w:cstheme="minorHAnsi"/>
                <w:sz w:val="18"/>
                <w:szCs w:val="18"/>
              </w:rPr>
              <w:t>examples (e.g. submissions by previous learners) are</w:t>
            </w:r>
            <w:r w:rsidRPr="000C5230">
              <w:rPr>
                <w:rFonts w:cstheme="minorHAnsi"/>
                <w:sz w:val="18"/>
                <w:szCs w:val="18"/>
              </w:rPr>
              <w:t xml:space="preserve"> provided</w:t>
            </w:r>
            <w:r>
              <w:rPr>
                <w:rFonts w:cstheme="minorHAnsi"/>
                <w:sz w:val="18"/>
                <w:szCs w:val="18"/>
              </w:rPr>
              <w:t>.</w:t>
            </w:r>
          </w:p>
        </w:tc>
        <w:tc>
          <w:tcPr>
            <w:tcW w:w="1122" w:type="dxa"/>
            <w:tcBorders>
              <w:bottom w:val="single" w:sz="18" w:space="0" w:color="auto"/>
            </w:tcBorders>
            <w:vAlign w:val="center"/>
            <w:hideMark/>
          </w:tcPr>
          <w:p w14:paraId="013DD15C" w14:textId="23750D48"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B9567E0" w14:textId="67FD258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6DBED1B8" w14:textId="6914999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4C8060E0" w14:textId="39E06E65"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3F832E3" w14:textId="77777777" w:rsidTr="00CD6DD1">
        <w:trPr>
          <w:trHeight w:val="310"/>
        </w:trPr>
        <w:tc>
          <w:tcPr>
            <w:tcW w:w="2344" w:type="dxa"/>
            <w:vMerge/>
          </w:tcPr>
          <w:p w14:paraId="57CCBFA6"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64E13186" w14:textId="591D7845" w:rsidR="00A63180" w:rsidRPr="00606F87" w:rsidRDefault="00A63180" w:rsidP="00A63180">
            <w:pPr>
              <w:jc w:val="right"/>
              <w:rPr>
                <w:rFonts w:cstheme="minorHAnsi"/>
                <w:b/>
                <w:bCs/>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E35C2F0" w14:textId="6509E53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F84422F" w14:textId="1E161C34"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6FEBEC79" w14:textId="55B2828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8DBD145" w14:textId="4FB73D1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AA5BE7" w14:textId="77777777" w:rsidTr="00CD6DD1">
        <w:trPr>
          <w:trHeight w:val="432"/>
        </w:trPr>
        <w:tc>
          <w:tcPr>
            <w:tcW w:w="2344" w:type="dxa"/>
            <w:vMerge w:val="restart"/>
            <w:hideMark/>
          </w:tcPr>
          <w:p w14:paraId="53C4FABE" w14:textId="7765A380" w:rsidR="00A63180" w:rsidRPr="000C5230" w:rsidRDefault="00A63180" w:rsidP="00A63180">
            <w:pPr>
              <w:spacing w:before="120" w:after="120"/>
              <w:rPr>
                <w:rFonts w:cstheme="minorHAnsi"/>
                <w:sz w:val="18"/>
                <w:szCs w:val="18"/>
              </w:rPr>
            </w:pPr>
            <w:r w:rsidRPr="000C5230">
              <w:rPr>
                <w:rFonts w:cstheme="minorHAnsi"/>
                <w:sz w:val="18"/>
                <w:szCs w:val="18"/>
              </w:rPr>
              <w:t>5.3. Expectations and outcomes for the learning and assessment tasks are provided</w:t>
            </w:r>
            <w:r>
              <w:rPr>
                <w:rFonts w:cstheme="minorHAnsi"/>
                <w:sz w:val="18"/>
                <w:szCs w:val="18"/>
              </w:rPr>
              <w:t>.</w:t>
            </w:r>
          </w:p>
        </w:tc>
        <w:tc>
          <w:tcPr>
            <w:tcW w:w="7149" w:type="dxa"/>
            <w:tcBorders>
              <w:top w:val="single" w:sz="18" w:space="0" w:color="auto"/>
            </w:tcBorders>
            <w:vAlign w:val="center"/>
            <w:hideMark/>
          </w:tcPr>
          <w:p w14:paraId="46D4216A" w14:textId="2B819D3B"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.1. </w:t>
            </w:r>
            <w:r>
              <w:rPr>
                <w:rFonts w:cstheme="minorHAnsi"/>
                <w:sz w:val="18"/>
                <w:szCs w:val="18"/>
              </w:rPr>
              <w:t>Requirement for engagement with l</w:t>
            </w:r>
            <w:r w:rsidRPr="000C5230">
              <w:rPr>
                <w:rFonts w:cstheme="minorHAnsi"/>
                <w:sz w:val="18"/>
                <w:szCs w:val="18"/>
              </w:rPr>
              <w:t>earning and assessment task</w:t>
            </w:r>
            <w:r>
              <w:rPr>
                <w:rFonts w:cstheme="minorHAnsi"/>
                <w:sz w:val="18"/>
                <w:szCs w:val="18"/>
              </w:rPr>
              <w:t>s</w:t>
            </w:r>
            <w:r w:rsidRPr="000C5230">
              <w:rPr>
                <w:rFonts w:cstheme="minorHAnsi"/>
                <w:sz w:val="18"/>
                <w:szCs w:val="18"/>
              </w:rPr>
              <w:t xml:space="preserve"> </w:t>
            </w:r>
            <w:r>
              <w:rPr>
                <w:rFonts w:cstheme="minorHAnsi"/>
                <w:sz w:val="18"/>
                <w:szCs w:val="18"/>
              </w:rPr>
              <w:t>is specified</w:t>
            </w:r>
            <w:r w:rsidRPr="000C5230">
              <w:rPr>
                <w:rFonts w:cstheme="minorHAnsi"/>
                <w:sz w:val="18"/>
                <w:szCs w:val="18"/>
              </w:rPr>
              <w:t xml:space="preserve"> (e.g.</w:t>
            </w:r>
            <w:r>
              <w:rPr>
                <w:rFonts w:cstheme="minorHAnsi"/>
                <w:sz w:val="18"/>
                <w:szCs w:val="18"/>
              </w:rPr>
              <w:t xml:space="preserve"> </w:t>
            </w:r>
            <w:r w:rsidRPr="000C5230">
              <w:rPr>
                <w:rFonts w:cstheme="minorHAnsi"/>
                <w:sz w:val="18"/>
                <w:szCs w:val="18"/>
              </w:rPr>
              <w:t>essential or optional)</w:t>
            </w:r>
            <w:r>
              <w:rPr>
                <w:rFonts w:cstheme="minorHAnsi"/>
                <w:sz w:val="18"/>
                <w:szCs w:val="18"/>
              </w:rPr>
              <w:t>.</w:t>
            </w:r>
          </w:p>
        </w:tc>
        <w:tc>
          <w:tcPr>
            <w:tcW w:w="1122" w:type="dxa"/>
            <w:tcBorders>
              <w:top w:val="single" w:sz="18" w:space="0" w:color="auto"/>
            </w:tcBorders>
            <w:vAlign w:val="center"/>
            <w:hideMark/>
          </w:tcPr>
          <w:p w14:paraId="5312C9E8" w14:textId="50F76EE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12D8A06D" w14:textId="04047D0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1B8F3298" w14:textId="2C4B9359"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5F949F26" w14:textId="1180FF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06B89" w14:textId="77777777" w:rsidTr="00CD6DD1">
        <w:trPr>
          <w:trHeight w:val="468"/>
        </w:trPr>
        <w:tc>
          <w:tcPr>
            <w:tcW w:w="2344" w:type="dxa"/>
            <w:vMerge/>
            <w:hideMark/>
          </w:tcPr>
          <w:p w14:paraId="1994AABA" w14:textId="77777777" w:rsidR="00A63180" w:rsidRPr="000C5230"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77665412" w14:textId="3AD7B2E6" w:rsidR="00A63180" w:rsidRPr="000C5230" w:rsidRDefault="00A63180" w:rsidP="00A63180">
            <w:pPr>
              <w:rPr>
                <w:rFonts w:cstheme="minorHAnsi"/>
                <w:sz w:val="18"/>
                <w:szCs w:val="18"/>
              </w:rPr>
            </w:pPr>
            <w:r w:rsidRPr="000C5230">
              <w:rPr>
                <w:rFonts w:cstheme="minorHAnsi"/>
                <w:sz w:val="18"/>
                <w:szCs w:val="18"/>
              </w:rPr>
              <w:t>5.</w:t>
            </w:r>
            <w:r>
              <w:rPr>
                <w:rFonts w:cstheme="minorHAnsi"/>
                <w:sz w:val="18"/>
                <w:szCs w:val="18"/>
              </w:rPr>
              <w:t>3</w:t>
            </w:r>
            <w:r w:rsidRPr="000C5230">
              <w:rPr>
                <w:rFonts w:cstheme="minorHAnsi"/>
                <w:sz w:val="18"/>
                <w:szCs w:val="18"/>
              </w:rPr>
              <w:t xml:space="preserve">.2. Expectations for </w:t>
            </w:r>
            <w:r w:rsidRPr="005709EC">
              <w:rPr>
                <w:rFonts w:cstheme="minorHAnsi"/>
                <w:sz w:val="18"/>
                <w:szCs w:val="18"/>
              </w:rPr>
              <w:t>extent of lea</w:t>
            </w:r>
            <w:r w:rsidRPr="000C5230">
              <w:rPr>
                <w:rFonts w:cstheme="minorHAnsi"/>
                <w:sz w:val="18"/>
                <w:szCs w:val="18"/>
              </w:rPr>
              <w:t>rner engagement in learning and assessment tasks are clearly stated (e.g. number of hours, length/depth of discussion</w:t>
            </w:r>
            <w:r>
              <w:rPr>
                <w:rFonts w:cstheme="minorHAnsi"/>
                <w:sz w:val="18"/>
                <w:szCs w:val="18"/>
              </w:rPr>
              <w:t>).</w:t>
            </w:r>
          </w:p>
        </w:tc>
        <w:tc>
          <w:tcPr>
            <w:tcW w:w="1122" w:type="dxa"/>
            <w:tcBorders>
              <w:bottom w:val="single" w:sz="18" w:space="0" w:color="auto"/>
            </w:tcBorders>
            <w:vAlign w:val="center"/>
            <w:hideMark/>
          </w:tcPr>
          <w:p w14:paraId="2BB420B7" w14:textId="36B0F3C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3857CECB" w14:textId="5F26170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1BA51212" w14:textId="7CD5D6C5"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26B30B97" w14:textId="54D93E59"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2056C8B" w14:textId="77777777" w:rsidTr="00CD6DD1">
        <w:trPr>
          <w:trHeight w:val="305"/>
        </w:trPr>
        <w:tc>
          <w:tcPr>
            <w:tcW w:w="2344" w:type="dxa"/>
            <w:vMerge/>
          </w:tcPr>
          <w:p w14:paraId="7FBA2BC6"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242E564C" w14:textId="0E31B9C5"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0B175C2" w14:textId="3D5A2519"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52FF4647" w14:textId="3CDF1D63"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637F17A" w14:textId="3607914E"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4B37AD70" w14:textId="4466F9D6"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3C2DFDC" w14:textId="77777777" w:rsidTr="00CD6DD1">
        <w:trPr>
          <w:trHeight w:val="450"/>
        </w:trPr>
        <w:tc>
          <w:tcPr>
            <w:tcW w:w="2344" w:type="dxa"/>
            <w:vMerge w:val="restart"/>
            <w:hideMark/>
          </w:tcPr>
          <w:p w14:paraId="1521D595" w14:textId="611CFCA1" w:rsidR="00A63180" w:rsidRPr="005709EC" w:rsidRDefault="00A63180" w:rsidP="00A63180">
            <w:pPr>
              <w:spacing w:before="120" w:after="120"/>
              <w:rPr>
                <w:rFonts w:cstheme="minorHAnsi"/>
                <w:sz w:val="18"/>
                <w:szCs w:val="18"/>
              </w:rPr>
            </w:pPr>
            <w:r w:rsidRPr="005709EC">
              <w:rPr>
                <w:rFonts w:cstheme="minorHAnsi"/>
                <w:sz w:val="18"/>
                <w:szCs w:val="18"/>
              </w:rPr>
              <w:t>5.4. Opportunities for learners to actively engage in a variety of learning and assessment tasks are provided.</w:t>
            </w:r>
          </w:p>
        </w:tc>
        <w:tc>
          <w:tcPr>
            <w:tcW w:w="7149" w:type="dxa"/>
            <w:tcBorders>
              <w:top w:val="single" w:sz="18" w:space="0" w:color="auto"/>
            </w:tcBorders>
            <w:vAlign w:val="center"/>
            <w:hideMark/>
          </w:tcPr>
          <w:p w14:paraId="4E0B7ABD" w14:textId="6C9B8257" w:rsidR="00A63180" w:rsidRPr="005709EC" w:rsidRDefault="00A63180" w:rsidP="00A63180">
            <w:pPr>
              <w:rPr>
                <w:rFonts w:cstheme="minorHAnsi"/>
                <w:sz w:val="18"/>
                <w:szCs w:val="18"/>
              </w:rPr>
            </w:pPr>
            <w:r w:rsidRPr="005709EC">
              <w:rPr>
                <w:rFonts w:cstheme="minorHAnsi"/>
                <w:sz w:val="18"/>
                <w:szCs w:val="18"/>
              </w:rPr>
              <w:t>5.4.1. Information is provided to learners to explain the connection between the learning and assessment tasks and their learning.</w:t>
            </w:r>
          </w:p>
        </w:tc>
        <w:tc>
          <w:tcPr>
            <w:tcW w:w="1122" w:type="dxa"/>
            <w:tcBorders>
              <w:top w:val="single" w:sz="18" w:space="0" w:color="auto"/>
            </w:tcBorders>
            <w:vAlign w:val="center"/>
            <w:hideMark/>
          </w:tcPr>
          <w:p w14:paraId="297074AF" w14:textId="17BD8542"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5A39371D" w14:textId="19423EB8"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60042FB2" w14:textId="70DBE37C"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1BA6A98A" w14:textId="75CA265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DDA1F29" w14:textId="77777777" w:rsidTr="00CD6DD1">
        <w:trPr>
          <w:trHeight w:val="221"/>
        </w:trPr>
        <w:tc>
          <w:tcPr>
            <w:tcW w:w="2344" w:type="dxa"/>
            <w:vMerge/>
            <w:hideMark/>
          </w:tcPr>
          <w:p w14:paraId="4612D4C3" w14:textId="77777777" w:rsidR="00A63180" w:rsidRPr="005709EC" w:rsidRDefault="00A63180" w:rsidP="00A63180">
            <w:pPr>
              <w:spacing w:before="120" w:after="120"/>
              <w:rPr>
                <w:rFonts w:cstheme="minorHAnsi"/>
                <w:sz w:val="18"/>
                <w:szCs w:val="18"/>
              </w:rPr>
            </w:pPr>
          </w:p>
        </w:tc>
        <w:tc>
          <w:tcPr>
            <w:tcW w:w="7149" w:type="dxa"/>
            <w:vAlign w:val="center"/>
            <w:hideMark/>
          </w:tcPr>
          <w:p w14:paraId="5B790E83" w14:textId="090DD447" w:rsidR="00A63180" w:rsidRPr="005709EC" w:rsidRDefault="00A63180" w:rsidP="00A63180">
            <w:pPr>
              <w:rPr>
                <w:rFonts w:cstheme="minorHAnsi"/>
                <w:sz w:val="18"/>
                <w:szCs w:val="18"/>
              </w:rPr>
            </w:pPr>
            <w:r w:rsidRPr="005709EC">
              <w:rPr>
                <w:rFonts w:cstheme="minorHAnsi"/>
                <w:sz w:val="18"/>
                <w:szCs w:val="18"/>
              </w:rPr>
              <w:t xml:space="preserve">5.4.2. </w:t>
            </w:r>
            <w:r w:rsidR="00FE53C3" w:rsidRPr="005709EC">
              <w:rPr>
                <w:rFonts w:cstheme="minorHAnsi"/>
                <w:sz w:val="18"/>
                <w:szCs w:val="18"/>
              </w:rPr>
              <w:t>O</w:t>
            </w:r>
            <w:r w:rsidRPr="005709EC">
              <w:rPr>
                <w:rFonts w:cstheme="minorHAnsi"/>
                <w:sz w:val="18"/>
                <w:szCs w:val="18"/>
              </w:rPr>
              <w:t xml:space="preserve">pportunities for learners to engage in a variety of tasks (e.g. co-creation, quizzes) are provided. </w:t>
            </w:r>
          </w:p>
        </w:tc>
        <w:tc>
          <w:tcPr>
            <w:tcW w:w="1122" w:type="dxa"/>
            <w:vAlign w:val="center"/>
            <w:hideMark/>
          </w:tcPr>
          <w:p w14:paraId="4E2E90FB" w14:textId="65B706C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6B7CBB68" w14:textId="39C5401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2B2E76E6" w14:textId="72FD2F3D"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3094219C" w14:textId="7D490727"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E3B02A" w14:textId="77777777" w:rsidTr="00CD6DD1">
        <w:trPr>
          <w:trHeight w:val="333"/>
        </w:trPr>
        <w:tc>
          <w:tcPr>
            <w:tcW w:w="2344" w:type="dxa"/>
            <w:vMerge/>
            <w:hideMark/>
          </w:tcPr>
          <w:p w14:paraId="73EA384A" w14:textId="77777777" w:rsidR="00A63180" w:rsidRPr="005709EC" w:rsidRDefault="00A63180" w:rsidP="00A63180">
            <w:pPr>
              <w:spacing w:before="120" w:after="120"/>
              <w:rPr>
                <w:rFonts w:cstheme="minorHAnsi"/>
                <w:sz w:val="18"/>
                <w:szCs w:val="18"/>
              </w:rPr>
            </w:pPr>
          </w:p>
        </w:tc>
        <w:tc>
          <w:tcPr>
            <w:tcW w:w="7149" w:type="dxa"/>
            <w:vAlign w:val="center"/>
            <w:hideMark/>
          </w:tcPr>
          <w:p w14:paraId="7B7E6B43" w14:textId="20D3C443" w:rsidR="00A63180" w:rsidRPr="005709EC" w:rsidRDefault="00A63180" w:rsidP="00A63180">
            <w:pPr>
              <w:rPr>
                <w:rFonts w:cstheme="minorHAnsi"/>
                <w:sz w:val="18"/>
                <w:szCs w:val="18"/>
              </w:rPr>
            </w:pPr>
            <w:r w:rsidRPr="005709EC">
              <w:rPr>
                <w:rFonts w:cstheme="minorHAnsi"/>
                <w:sz w:val="18"/>
                <w:szCs w:val="18"/>
              </w:rPr>
              <w:t xml:space="preserve">5.4.3. </w:t>
            </w:r>
            <w:r w:rsidR="00FE53C3" w:rsidRPr="005709EC">
              <w:rPr>
                <w:rFonts w:cstheme="minorHAnsi"/>
                <w:sz w:val="18"/>
                <w:szCs w:val="18"/>
              </w:rPr>
              <w:t>O</w:t>
            </w:r>
            <w:r w:rsidR="00395DB2" w:rsidRPr="005709EC">
              <w:rPr>
                <w:rFonts w:cstheme="minorHAnsi"/>
                <w:sz w:val="18"/>
                <w:szCs w:val="18"/>
              </w:rPr>
              <w:t>pportunities for learners to engage independently and in collaboration with others (e.g. independent work, pairs, groups) are provided.</w:t>
            </w:r>
          </w:p>
        </w:tc>
        <w:tc>
          <w:tcPr>
            <w:tcW w:w="1122" w:type="dxa"/>
            <w:vAlign w:val="center"/>
            <w:hideMark/>
          </w:tcPr>
          <w:p w14:paraId="3BE5D743" w14:textId="3CC4996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7B7FEACC" w14:textId="571ACE96"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755F7C8E" w14:textId="14B41A2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6B3A5BE1" w14:textId="27844842"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38FB45B5" w14:textId="77777777" w:rsidTr="00CD6DD1">
        <w:trPr>
          <w:trHeight w:val="400"/>
        </w:trPr>
        <w:tc>
          <w:tcPr>
            <w:tcW w:w="2344" w:type="dxa"/>
            <w:vMerge/>
            <w:hideMark/>
          </w:tcPr>
          <w:p w14:paraId="11EA049E" w14:textId="77777777" w:rsidR="00A63180" w:rsidRPr="005709EC" w:rsidRDefault="00A63180" w:rsidP="00A63180">
            <w:pPr>
              <w:spacing w:before="120" w:after="120"/>
              <w:rPr>
                <w:rFonts w:cstheme="minorHAnsi"/>
                <w:sz w:val="18"/>
                <w:szCs w:val="18"/>
              </w:rPr>
            </w:pPr>
          </w:p>
        </w:tc>
        <w:tc>
          <w:tcPr>
            <w:tcW w:w="7149" w:type="dxa"/>
            <w:vAlign w:val="center"/>
            <w:hideMark/>
          </w:tcPr>
          <w:p w14:paraId="59BFCE34" w14:textId="33F2B389" w:rsidR="00A63180" w:rsidRPr="005709EC" w:rsidRDefault="00A63180" w:rsidP="00A63180">
            <w:pPr>
              <w:rPr>
                <w:rFonts w:cstheme="minorHAnsi"/>
                <w:sz w:val="18"/>
                <w:szCs w:val="18"/>
              </w:rPr>
            </w:pPr>
            <w:r w:rsidRPr="005709EC">
              <w:rPr>
                <w:rFonts w:cstheme="minorHAnsi"/>
                <w:sz w:val="18"/>
                <w:szCs w:val="18"/>
              </w:rPr>
              <w:t xml:space="preserve">5.4.4. </w:t>
            </w:r>
            <w:r w:rsidR="00FE53C3" w:rsidRPr="005709EC">
              <w:rPr>
                <w:rFonts w:cstheme="minorHAnsi"/>
                <w:sz w:val="18"/>
                <w:szCs w:val="18"/>
              </w:rPr>
              <w:t>O</w:t>
            </w:r>
            <w:r w:rsidRPr="005709EC">
              <w:rPr>
                <w:rFonts w:cstheme="minorHAnsi"/>
                <w:sz w:val="18"/>
                <w:szCs w:val="18"/>
              </w:rPr>
              <w:t>pportunities for learners to respond in a variety of formats (e.g. presentation, written, audio, video) are provided.</w:t>
            </w:r>
          </w:p>
        </w:tc>
        <w:tc>
          <w:tcPr>
            <w:tcW w:w="1122" w:type="dxa"/>
            <w:vAlign w:val="center"/>
            <w:hideMark/>
          </w:tcPr>
          <w:p w14:paraId="2E56928F" w14:textId="37343A9F"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vAlign w:val="center"/>
          </w:tcPr>
          <w:p w14:paraId="4A41407B" w14:textId="137FE512"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vAlign w:val="center"/>
          </w:tcPr>
          <w:p w14:paraId="445381EE" w14:textId="52D75D0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vAlign w:val="center"/>
            <w:hideMark/>
          </w:tcPr>
          <w:p w14:paraId="52AC59BB" w14:textId="43D1EF28"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68AB4444" w14:textId="77777777" w:rsidTr="00CD6DD1">
        <w:trPr>
          <w:trHeight w:val="437"/>
        </w:trPr>
        <w:tc>
          <w:tcPr>
            <w:tcW w:w="2344" w:type="dxa"/>
            <w:vMerge/>
            <w:hideMark/>
          </w:tcPr>
          <w:p w14:paraId="1AAE0460" w14:textId="77777777" w:rsidR="00A63180" w:rsidRPr="005709EC" w:rsidRDefault="00A63180" w:rsidP="00A63180">
            <w:pPr>
              <w:spacing w:before="120" w:after="120"/>
              <w:rPr>
                <w:rFonts w:cstheme="minorHAnsi"/>
                <w:sz w:val="18"/>
                <w:szCs w:val="18"/>
              </w:rPr>
            </w:pPr>
          </w:p>
        </w:tc>
        <w:tc>
          <w:tcPr>
            <w:tcW w:w="7149" w:type="dxa"/>
            <w:tcBorders>
              <w:bottom w:val="single" w:sz="18" w:space="0" w:color="auto"/>
            </w:tcBorders>
            <w:vAlign w:val="center"/>
            <w:hideMark/>
          </w:tcPr>
          <w:p w14:paraId="20EAA5A0" w14:textId="25F5C897" w:rsidR="00A63180" w:rsidRPr="005709EC" w:rsidRDefault="00A63180" w:rsidP="00A63180">
            <w:pPr>
              <w:rPr>
                <w:rFonts w:cstheme="minorHAnsi"/>
                <w:sz w:val="18"/>
                <w:szCs w:val="18"/>
              </w:rPr>
            </w:pPr>
            <w:r w:rsidRPr="005709EC">
              <w:rPr>
                <w:rFonts w:cstheme="minorHAnsi"/>
                <w:sz w:val="18"/>
                <w:szCs w:val="18"/>
              </w:rPr>
              <w:t xml:space="preserve">5.4.5. </w:t>
            </w:r>
            <w:r w:rsidR="00FE53C3" w:rsidRPr="005709EC">
              <w:rPr>
                <w:rFonts w:cstheme="minorHAnsi"/>
                <w:sz w:val="18"/>
                <w:szCs w:val="18"/>
              </w:rPr>
              <w:t>O</w:t>
            </w:r>
            <w:r w:rsidRPr="005709EC">
              <w:rPr>
                <w:rFonts w:cstheme="minorHAnsi"/>
                <w:sz w:val="18"/>
                <w:szCs w:val="18"/>
              </w:rPr>
              <w:t>pportunities for learners to observe the work of others (e.g. peers, teachers, industry leaders) are provided.</w:t>
            </w:r>
          </w:p>
        </w:tc>
        <w:tc>
          <w:tcPr>
            <w:tcW w:w="1122" w:type="dxa"/>
            <w:tcBorders>
              <w:bottom w:val="single" w:sz="18" w:space="0" w:color="auto"/>
            </w:tcBorders>
            <w:vAlign w:val="center"/>
            <w:hideMark/>
          </w:tcPr>
          <w:p w14:paraId="64E0C14A" w14:textId="4DD4CFF5"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vAlign w:val="center"/>
          </w:tcPr>
          <w:p w14:paraId="1D642FBE" w14:textId="7FCE9A47"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vAlign w:val="center"/>
          </w:tcPr>
          <w:p w14:paraId="2788492B" w14:textId="3B4330A0"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vAlign w:val="center"/>
            <w:hideMark/>
          </w:tcPr>
          <w:p w14:paraId="326BB27D" w14:textId="6226401D"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4D9B5F81" w14:textId="77777777" w:rsidTr="00CD6DD1">
        <w:trPr>
          <w:trHeight w:val="189"/>
        </w:trPr>
        <w:tc>
          <w:tcPr>
            <w:tcW w:w="2344" w:type="dxa"/>
            <w:vMerge/>
          </w:tcPr>
          <w:p w14:paraId="0D66E343" w14:textId="77777777" w:rsidR="00A63180" w:rsidRPr="000C5230" w:rsidRDefault="00A63180" w:rsidP="00A63180">
            <w:pPr>
              <w:spacing w:before="120" w:after="120"/>
              <w:rPr>
                <w:rFonts w:cstheme="minorHAnsi"/>
                <w:sz w:val="18"/>
                <w:szCs w:val="18"/>
              </w:rPr>
            </w:pPr>
          </w:p>
        </w:tc>
        <w:tc>
          <w:tcPr>
            <w:tcW w:w="7149" w:type="dxa"/>
            <w:tcBorders>
              <w:top w:val="single" w:sz="18" w:space="0" w:color="auto"/>
              <w:bottom w:val="single" w:sz="18" w:space="0" w:color="auto"/>
            </w:tcBorders>
            <w:vAlign w:val="center"/>
          </w:tcPr>
          <w:p w14:paraId="3F292CCC" w14:textId="34E8FBD8" w:rsidR="00A63180" w:rsidRPr="000C5230" w:rsidRDefault="00A63180" w:rsidP="00A6318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22" w:type="dxa"/>
            <w:tcBorders>
              <w:top w:val="single" w:sz="18" w:space="0" w:color="auto"/>
              <w:bottom w:val="single" w:sz="18" w:space="0" w:color="auto"/>
            </w:tcBorders>
            <w:vAlign w:val="center"/>
          </w:tcPr>
          <w:p w14:paraId="29A87570" w14:textId="130710F0"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3EAE0FAC" w14:textId="4CC1D98D"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369C05FD" w14:textId="48B8D701"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vAlign w:val="center"/>
          </w:tcPr>
          <w:p w14:paraId="1A9E7FD9" w14:textId="54F73394"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62C9DF94" w14:textId="77777777" w:rsidTr="00CD6DD1">
        <w:trPr>
          <w:trHeight w:val="467"/>
        </w:trPr>
        <w:tc>
          <w:tcPr>
            <w:tcW w:w="2344" w:type="dxa"/>
            <w:vMerge w:val="restart"/>
            <w:hideMark/>
          </w:tcPr>
          <w:p w14:paraId="5CABB021" w14:textId="37A46826" w:rsidR="00A63180" w:rsidRPr="000C5230" w:rsidRDefault="00A63180" w:rsidP="00A63180">
            <w:pPr>
              <w:spacing w:before="120" w:after="120"/>
              <w:rPr>
                <w:rFonts w:cstheme="minorHAnsi"/>
                <w:sz w:val="18"/>
                <w:szCs w:val="18"/>
              </w:rPr>
            </w:pPr>
            <w:r w:rsidRPr="000C5230">
              <w:rPr>
                <w:rFonts w:cstheme="minorHAnsi"/>
                <w:sz w:val="18"/>
                <w:szCs w:val="18"/>
              </w:rPr>
              <w:lastRenderedPageBreak/>
              <w:t xml:space="preserve">5.5. </w:t>
            </w:r>
            <w:r w:rsidR="00FE53C3">
              <w:rPr>
                <w:rFonts w:cstheme="minorHAnsi"/>
                <w:sz w:val="18"/>
                <w:szCs w:val="18"/>
              </w:rPr>
              <w:t>O</w:t>
            </w:r>
            <w:r w:rsidRPr="000C5230">
              <w:rPr>
                <w:rFonts w:cstheme="minorHAnsi"/>
                <w:sz w:val="18"/>
                <w:szCs w:val="18"/>
              </w:rPr>
              <w:t>pportunities for</w:t>
            </w:r>
            <w:r w:rsidR="00B46D94">
              <w:rPr>
                <w:rFonts w:cstheme="minorHAnsi"/>
                <w:sz w:val="18"/>
                <w:szCs w:val="18"/>
              </w:rPr>
              <w:t xml:space="preserve"> </w:t>
            </w:r>
            <w:r>
              <w:rPr>
                <w:rFonts w:cstheme="minorHAnsi"/>
                <w:sz w:val="18"/>
                <w:szCs w:val="18"/>
              </w:rPr>
              <w:t xml:space="preserve">learners </w:t>
            </w:r>
            <w:r w:rsidRPr="000C5230">
              <w:rPr>
                <w:rFonts w:cstheme="minorHAnsi"/>
                <w:sz w:val="18"/>
                <w:szCs w:val="18"/>
              </w:rPr>
              <w:t>to receive</w:t>
            </w:r>
            <w:r>
              <w:rPr>
                <w:rFonts w:cstheme="minorHAnsi"/>
                <w:sz w:val="18"/>
                <w:szCs w:val="18"/>
              </w:rPr>
              <w:t xml:space="preserve"> </w:t>
            </w:r>
            <w:r w:rsidRPr="005709EC">
              <w:rPr>
                <w:rFonts w:cstheme="minorHAnsi"/>
                <w:sz w:val="18"/>
                <w:szCs w:val="18"/>
              </w:rPr>
              <w:t>both formative and summative feedback are provided.</w:t>
            </w:r>
          </w:p>
        </w:tc>
        <w:tc>
          <w:tcPr>
            <w:tcW w:w="7149" w:type="dxa"/>
            <w:tcBorders>
              <w:top w:val="single" w:sz="18" w:space="0" w:color="auto"/>
            </w:tcBorders>
            <w:vAlign w:val="center"/>
            <w:hideMark/>
          </w:tcPr>
          <w:p w14:paraId="4190BAC7" w14:textId="6282C790" w:rsidR="00A63180" w:rsidRPr="000C5230" w:rsidRDefault="00A63180" w:rsidP="00A63180">
            <w:pPr>
              <w:rPr>
                <w:rFonts w:cstheme="minorHAnsi"/>
                <w:sz w:val="18"/>
                <w:szCs w:val="18"/>
              </w:rPr>
            </w:pPr>
            <w:r w:rsidRPr="000C5230">
              <w:rPr>
                <w:rFonts w:cstheme="minorHAnsi"/>
                <w:sz w:val="18"/>
                <w:szCs w:val="18"/>
              </w:rPr>
              <w:t xml:space="preserve">5.5.1. </w:t>
            </w:r>
            <w:r>
              <w:rPr>
                <w:rFonts w:cstheme="minorHAnsi"/>
                <w:sz w:val="18"/>
                <w:szCs w:val="18"/>
              </w:rPr>
              <w:t>All o</w:t>
            </w:r>
            <w:r w:rsidRPr="000C5230">
              <w:rPr>
                <w:rFonts w:cstheme="minorHAnsi"/>
                <w:sz w:val="18"/>
                <w:szCs w:val="18"/>
              </w:rPr>
              <w:t xml:space="preserve">pportunities for </w:t>
            </w:r>
            <w:r>
              <w:rPr>
                <w:rFonts w:cstheme="minorHAnsi"/>
                <w:sz w:val="18"/>
                <w:szCs w:val="18"/>
              </w:rPr>
              <w:t>learners</w:t>
            </w:r>
            <w:r w:rsidRPr="000C5230">
              <w:rPr>
                <w:rFonts w:cstheme="minorHAnsi"/>
                <w:sz w:val="18"/>
                <w:szCs w:val="18"/>
              </w:rPr>
              <w:t xml:space="preserve"> to receive feedback (e.g. automated, self, peer, teacher) </w:t>
            </w:r>
            <w:r>
              <w:rPr>
                <w:rFonts w:cstheme="minorHAnsi"/>
                <w:sz w:val="18"/>
                <w:szCs w:val="18"/>
              </w:rPr>
              <w:t xml:space="preserve">are </w:t>
            </w:r>
            <w:r w:rsidRPr="000C5230">
              <w:rPr>
                <w:rFonts w:cstheme="minorHAnsi"/>
                <w:sz w:val="18"/>
                <w:szCs w:val="18"/>
              </w:rPr>
              <w:t>communicated</w:t>
            </w:r>
            <w:r>
              <w:rPr>
                <w:rFonts w:cstheme="minorHAnsi"/>
                <w:sz w:val="18"/>
                <w:szCs w:val="18"/>
              </w:rPr>
              <w:t>.</w:t>
            </w:r>
          </w:p>
        </w:tc>
        <w:tc>
          <w:tcPr>
            <w:tcW w:w="1122" w:type="dxa"/>
            <w:tcBorders>
              <w:top w:val="single" w:sz="18" w:space="0" w:color="auto"/>
            </w:tcBorders>
            <w:vAlign w:val="center"/>
            <w:hideMark/>
          </w:tcPr>
          <w:p w14:paraId="685A477F" w14:textId="7FBD7590"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top w:val="single" w:sz="18" w:space="0" w:color="auto"/>
            </w:tcBorders>
            <w:vAlign w:val="center"/>
          </w:tcPr>
          <w:p w14:paraId="6A75BFDB" w14:textId="0E9F1C91"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top w:val="single" w:sz="18" w:space="0" w:color="auto"/>
            </w:tcBorders>
            <w:vAlign w:val="center"/>
          </w:tcPr>
          <w:p w14:paraId="424E23E7" w14:textId="6CF41422"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top w:val="single" w:sz="18" w:space="0" w:color="auto"/>
            </w:tcBorders>
            <w:vAlign w:val="center"/>
            <w:hideMark/>
          </w:tcPr>
          <w:p w14:paraId="4AC42B9C" w14:textId="4ABAE49C"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24E2AB98" w14:textId="77777777" w:rsidTr="00F41E15">
        <w:trPr>
          <w:trHeight w:val="255"/>
        </w:trPr>
        <w:tc>
          <w:tcPr>
            <w:tcW w:w="2344" w:type="dxa"/>
            <w:vMerge/>
            <w:hideMark/>
          </w:tcPr>
          <w:p w14:paraId="75931DC9" w14:textId="77777777" w:rsidR="00A63180" w:rsidRPr="000C5230" w:rsidRDefault="00A63180" w:rsidP="00A63180">
            <w:pPr>
              <w:rPr>
                <w:rFonts w:cstheme="minorHAnsi"/>
                <w:sz w:val="18"/>
                <w:szCs w:val="18"/>
              </w:rPr>
            </w:pPr>
          </w:p>
        </w:tc>
        <w:tc>
          <w:tcPr>
            <w:tcW w:w="7149" w:type="dxa"/>
            <w:tcBorders>
              <w:bottom w:val="single" w:sz="18" w:space="0" w:color="auto"/>
            </w:tcBorders>
            <w:shd w:val="clear" w:color="auto" w:fill="D9D9D9" w:themeFill="background1" w:themeFillShade="D9"/>
            <w:vAlign w:val="center"/>
            <w:hideMark/>
          </w:tcPr>
          <w:p w14:paraId="27EA8CE0" w14:textId="7FE3E942" w:rsidR="00A63180" w:rsidRPr="000C5230" w:rsidRDefault="00A63180" w:rsidP="00A63180">
            <w:pPr>
              <w:rPr>
                <w:rFonts w:cstheme="minorHAnsi"/>
                <w:sz w:val="18"/>
                <w:szCs w:val="18"/>
              </w:rPr>
            </w:pPr>
            <w:r w:rsidRPr="000C5230">
              <w:rPr>
                <w:rFonts w:cstheme="minorHAnsi"/>
                <w:sz w:val="18"/>
                <w:szCs w:val="18"/>
              </w:rPr>
              <w:t>5.5.2.</w:t>
            </w:r>
            <w:r>
              <w:rPr>
                <w:rFonts w:cstheme="minorHAnsi"/>
                <w:sz w:val="18"/>
                <w:szCs w:val="18"/>
              </w:rPr>
              <w:t xml:space="preserve"> </w:t>
            </w:r>
            <w:r w:rsidRPr="000C5230">
              <w:rPr>
                <w:rFonts w:cstheme="minorHAnsi"/>
                <w:sz w:val="18"/>
                <w:szCs w:val="18"/>
              </w:rPr>
              <w:t>Information about feedback (e.g. tim</w:t>
            </w:r>
            <w:r>
              <w:rPr>
                <w:rFonts w:cstheme="minorHAnsi"/>
                <w:sz w:val="18"/>
                <w:szCs w:val="18"/>
              </w:rPr>
              <w:t>ing</w:t>
            </w:r>
            <w:r w:rsidRPr="000C5230">
              <w:rPr>
                <w:rFonts w:cstheme="minorHAnsi"/>
                <w:sz w:val="18"/>
                <w:szCs w:val="18"/>
              </w:rPr>
              <w:t xml:space="preserve">, </w:t>
            </w:r>
            <w:r>
              <w:rPr>
                <w:rFonts w:cstheme="minorHAnsi"/>
                <w:sz w:val="18"/>
                <w:szCs w:val="18"/>
              </w:rPr>
              <w:t>format</w:t>
            </w:r>
            <w:r w:rsidRPr="000C5230">
              <w:rPr>
                <w:rFonts w:cstheme="minorHAnsi"/>
                <w:sz w:val="18"/>
                <w:szCs w:val="18"/>
              </w:rPr>
              <w:t xml:space="preserve">, </w:t>
            </w:r>
            <w:r>
              <w:rPr>
                <w:rFonts w:cstheme="minorHAnsi"/>
                <w:sz w:val="18"/>
                <w:szCs w:val="18"/>
              </w:rPr>
              <w:t>interpretation, use</w:t>
            </w:r>
            <w:r w:rsidRPr="000C5230">
              <w:rPr>
                <w:rFonts w:cstheme="minorHAnsi"/>
                <w:sz w:val="18"/>
                <w:szCs w:val="18"/>
              </w:rPr>
              <w:t>)</w:t>
            </w:r>
            <w:r>
              <w:rPr>
                <w:rFonts w:cstheme="minorHAnsi"/>
                <w:sz w:val="18"/>
                <w:szCs w:val="18"/>
              </w:rPr>
              <w:t xml:space="preserve"> </w:t>
            </w:r>
            <w:r w:rsidRPr="000C5230">
              <w:rPr>
                <w:rFonts w:cstheme="minorHAnsi"/>
                <w:sz w:val="18"/>
                <w:szCs w:val="18"/>
              </w:rPr>
              <w:t>is provided</w:t>
            </w:r>
            <w:r>
              <w:rPr>
                <w:rFonts w:cstheme="minorHAnsi"/>
                <w:sz w:val="18"/>
                <w:szCs w:val="18"/>
              </w:rPr>
              <w:t>.</w:t>
            </w:r>
          </w:p>
        </w:tc>
        <w:tc>
          <w:tcPr>
            <w:tcW w:w="1122" w:type="dxa"/>
            <w:tcBorders>
              <w:bottom w:val="single" w:sz="18" w:space="0" w:color="auto"/>
            </w:tcBorders>
            <w:shd w:val="clear" w:color="auto" w:fill="D9D9D9" w:themeFill="background1" w:themeFillShade="D9"/>
            <w:vAlign w:val="center"/>
            <w:hideMark/>
          </w:tcPr>
          <w:p w14:paraId="6C2B33BB" w14:textId="1D8E8B64" w:rsidR="00A63180" w:rsidRPr="000C5230" w:rsidRDefault="00A63180" w:rsidP="00A63180">
            <w:pPr>
              <w:jc w:val="center"/>
              <w:rPr>
                <w:rFonts w:cstheme="minorHAnsi"/>
                <w:b/>
                <w:bCs/>
                <w:sz w:val="18"/>
                <w:szCs w:val="18"/>
              </w:rPr>
            </w:pPr>
            <w:r w:rsidRPr="00126FFC">
              <w:rPr>
                <w:rFonts w:cstheme="minorHAnsi"/>
                <w:sz w:val="18"/>
                <w:szCs w:val="18"/>
              </w:rPr>
              <w:t>Yes</w:t>
            </w:r>
          </w:p>
        </w:tc>
        <w:tc>
          <w:tcPr>
            <w:tcW w:w="1123" w:type="dxa"/>
            <w:tcBorders>
              <w:bottom w:val="single" w:sz="18" w:space="0" w:color="auto"/>
            </w:tcBorders>
            <w:shd w:val="clear" w:color="auto" w:fill="D9D9D9" w:themeFill="background1" w:themeFillShade="D9"/>
            <w:vAlign w:val="center"/>
          </w:tcPr>
          <w:p w14:paraId="506C7C47" w14:textId="37C11ADF" w:rsidR="00A63180" w:rsidRPr="000C5230" w:rsidRDefault="00A63180" w:rsidP="00A63180">
            <w:pPr>
              <w:jc w:val="center"/>
              <w:rPr>
                <w:rFonts w:cstheme="minorHAnsi"/>
                <w:b/>
                <w:bCs/>
                <w:sz w:val="18"/>
                <w:szCs w:val="18"/>
              </w:rPr>
            </w:pPr>
            <w:r w:rsidRPr="00126FFC">
              <w:rPr>
                <w:rFonts w:cstheme="minorHAnsi"/>
                <w:sz w:val="18"/>
                <w:szCs w:val="18"/>
              </w:rPr>
              <w:t>Yes But</w:t>
            </w:r>
          </w:p>
        </w:tc>
        <w:tc>
          <w:tcPr>
            <w:tcW w:w="1123" w:type="dxa"/>
            <w:tcBorders>
              <w:bottom w:val="single" w:sz="18" w:space="0" w:color="auto"/>
            </w:tcBorders>
            <w:shd w:val="clear" w:color="auto" w:fill="D9D9D9" w:themeFill="background1" w:themeFillShade="D9"/>
            <w:vAlign w:val="center"/>
          </w:tcPr>
          <w:p w14:paraId="6CE886A2" w14:textId="11FB5357" w:rsidR="00A63180" w:rsidRPr="000C5230" w:rsidRDefault="00A63180" w:rsidP="00A63180">
            <w:pPr>
              <w:jc w:val="center"/>
              <w:rPr>
                <w:rFonts w:cstheme="minorHAnsi"/>
                <w:b/>
                <w:bCs/>
                <w:sz w:val="18"/>
                <w:szCs w:val="18"/>
              </w:rPr>
            </w:pPr>
            <w:r w:rsidRPr="00126FFC">
              <w:rPr>
                <w:rFonts w:cstheme="minorHAnsi"/>
                <w:sz w:val="18"/>
                <w:szCs w:val="18"/>
              </w:rPr>
              <w:t>No But</w:t>
            </w:r>
          </w:p>
        </w:tc>
        <w:tc>
          <w:tcPr>
            <w:tcW w:w="1123" w:type="dxa"/>
            <w:tcBorders>
              <w:bottom w:val="single" w:sz="18" w:space="0" w:color="auto"/>
            </w:tcBorders>
            <w:shd w:val="clear" w:color="auto" w:fill="D9D9D9" w:themeFill="background1" w:themeFillShade="D9"/>
            <w:vAlign w:val="center"/>
            <w:hideMark/>
          </w:tcPr>
          <w:p w14:paraId="2F81E2B3" w14:textId="5E016091" w:rsidR="00A63180" w:rsidRPr="000C5230" w:rsidRDefault="00A63180" w:rsidP="00A63180">
            <w:pPr>
              <w:jc w:val="center"/>
              <w:rPr>
                <w:rFonts w:cstheme="minorHAnsi"/>
                <w:b/>
                <w:bCs/>
                <w:sz w:val="18"/>
                <w:szCs w:val="18"/>
              </w:rPr>
            </w:pPr>
            <w:r w:rsidRPr="00126FFC">
              <w:rPr>
                <w:rFonts w:cstheme="minorHAnsi"/>
                <w:sz w:val="18"/>
                <w:szCs w:val="18"/>
              </w:rPr>
              <w:t>No</w:t>
            </w:r>
          </w:p>
        </w:tc>
      </w:tr>
      <w:tr w:rsidR="00A63180" w:rsidRPr="000C5230" w14:paraId="1E9F1F9C" w14:textId="77777777" w:rsidTr="000159D2">
        <w:trPr>
          <w:trHeight w:val="310"/>
        </w:trPr>
        <w:tc>
          <w:tcPr>
            <w:tcW w:w="2344" w:type="dxa"/>
            <w:vMerge/>
          </w:tcPr>
          <w:p w14:paraId="26DDB366" w14:textId="77777777" w:rsidR="00A63180" w:rsidRPr="000C5230" w:rsidRDefault="00A63180" w:rsidP="00A63180">
            <w:pPr>
              <w:rPr>
                <w:rFonts w:cstheme="minorHAnsi"/>
                <w:sz w:val="18"/>
                <w:szCs w:val="18"/>
              </w:rPr>
            </w:pPr>
          </w:p>
        </w:tc>
        <w:tc>
          <w:tcPr>
            <w:tcW w:w="7149" w:type="dxa"/>
            <w:tcBorders>
              <w:top w:val="single" w:sz="18" w:space="0" w:color="auto"/>
              <w:bottom w:val="single" w:sz="18" w:space="0" w:color="auto"/>
            </w:tcBorders>
            <w:shd w:val="clear" w:color="auto" w:fill="auto"/>
            <w:vAlign w:val="center"/>
          </w:tcPr>
          <w:p w14:paraId="223806FB" w14:textId="60A696C0" w:rsidR="00A63180" w:rsidRDefault="00A63180" w:rsidP="00A63180">
            <w:pPr>
              <w:jc w:val="right"/>
              <w:rPr>
                <w:rFonts w:cstheme="minorHAnsi"/>
                <w:sz w:val="18"/>
                <w:szCs w:val="18"/>
              </w:rPr>
            </w:pPr>
            <w:r>
              <w:rPr>
                <w:rFonts w:cstheme="minorHAnsi"/>
                <w:b/>
                <w:bCs/>
                <w:sz w:val="18"/>
                <w:szCs w:val="18"/>
              </w:rPr>
              <w:t>OVERALL</w:t>
            </w:r>
          </w:p>
        </w:tc>
        <w:tc>
          <w:tcPr>
            <w:tcW w:w="1122" w:type="dxa"/>
            <w:tcBorders>
              <w:top w:val="single" w:sz="18" w:space="0" w:color="auto"/>
              <w:bottom w:val="single" w:sz="18" w:space="0" w:color="auto"/>
            </w:tcBorders>
            <w:shd w:val="clear" w:color="auto" w:fill="auto"/>
            <w:vAlign w:val="center"/>
          </w:tcPr>
          <w:p w14:paraId="5A708421" w14:textId="3432FD55" w:rsidR="00A63180" w:rsidRPr="000C5230" w:rsidRDefault="00A63180" w:rsidP="00A63180">
            <w:pPr>
              <w:jc w:val="center"/>
              <w:rPr>
                <w:rFonts w:cstheme="minorHAnsi"/>
                <w:b/>
                <w:bCs/>
                <w:sz w:val="18"/>
                <w:szCs w:val="18"/>
              </w:rPr>
            </w:pPr>
            <w:r w:rsidRPr="00826C67">
              <w:rPr>
                <w:rFonts w:cstheme="minorHAnsi"/>
                <w:b/>
                <w:bCs/>
                <w:sz w:val="18"/>
                <w:szCs w:val="18"/>
              </w:rPr>
              <w:t>Yes</w:t>
            </w:r>
          </w:p>
        </w:tc>
        <w:tc>
          <w:tcPr>
            <w:tcW w:w="1123" w:type="dxa"/>
            <w:tcBorders>
              <w:top w:val="single" w:sz="18" w:space="0" w:color="auto"/>
              <w:bottom w:val="single" w:sz="18" w:space="0" w:color="auto"/>
            </w:tcBorders>
            <w:vAlign w:val="center"/>
          </w:tcPr>
          <w:p w14:paraId="2989C1A1" w14:textId="201CCEF6" w:rsidR="00A63180" w:rsidRPr="000C5230" w:rsidRDefault="00A63180" w:rsidP="00A63180">
            <w:pPr>
              <w:jc w:val="center"/>
              <w:rPr>
                <w:rFonts w:cstheme="minorHAnsi"/>
                <w:b/>
                <w:bCs/>
                <w:sz w:val="18"/>
                <w:szCs w:val="18"/>
              </w:rPr>
            </w:pPr>
            <w:r>
              <w:rPr>
                <w:rFonts w:cstheme="minorHAnsi"/>
                <w:b/>
                <w:bCs/>
                <w:sz w:val="18"/>
                <w:szCs w:val="18"/>
              </w:rPr>
              <w:t>Yes But</w:t>
            </w:r>
          </w:p>
        </w:tc>
        <w:tc>
          <w:tcPr>
            <w:tcW w:w="1123" w:type="dxa"/>
            <w:tcBorders>
              <w:top w:val="single" w:sz="18" w:space="0" w:color="auto"/>
              <w:bottom w:val="single" w:sz="18" w:space="0" w:color="auto"/>
            </w:tcBorders>
            <w:vAlign w:val="center"/>
          </w:tcPr>
          <w:p w14:paraId="24D5F696" w14:textId="0894EC5B" w:rsidR="00A63180" w:rsidRPr="000C5230" w:rsidRDefault="00A63180" w:rsidP="00A63180">
            <w:pPr>
              <w:jc w:val="center"/>
              <w:rPr>
                <w:rFonts w:cstheme="minorHAnsi"/>
                <w:b/>
                <w:bCs/>
                <w:sz w:val="18"/>
                <w:szCs w:val="18"/>
              </w:rPr>
            </w:pPr>
            <w:r>
              <w:rPr>
                <w:rFonts w:cstheme="minorHAnsi"/>
                <w:b/>
                <w:bCs/>
                <w:sz w:val="18"/>
                <w:szCs w:val="18"/>
              </w:rPr>
              <w:t>No But</w:t>
            </w:r>
          </w:p>
        </w:tc>
        <w:tc>
          <w:tcPr>
            <w:tcW w:w="1123" w:type="dxa"/>
            <w:tcBorders>
              <w:top w:val="single" w:sz="18" w:space="0" w:color="auto"/>
              <w:bottom w:val="single" w:sz="18" w:space="0" w:color="auto"/>
            </w:tcBorders>
            <w:shd w:val="clear" w:color="auto" w:fill="auto"/>
            <w:vAlign w:val="center"/>
          </w:tcPr>
          <w:p w14:paraId="3F619BB4" w14:textId="1D809BE3" w:rsidR="00A63180" w:rsidRPr="000C5230" w:rsidRDefault="00A63180" w:rsidP="00A63180">
            <w:pPr>
              <w:jc w:val="center"/>
              <w:rPr>
                <w:rFonts w:cstheme="minorHAnsi"/>
                <w:b/>
                <w:bCs/>
                <w:sz w:val="18"/>
                <w:szCs w:val="18"/>
              </w:rPr>
            </w:pPr>
            <w:r w:rsidRPr="00826C67">
              <w:rPr>
                <w:rFonts w:cstheme="minorHAnsi"/>
                <w:b/>
                <w:bCs/>
                <w:sz w:val="18"/>
                <w:szCs w:val="18"/>
              </w:rPr>
              <w:t>No</w:t>
            </w:r>
          </w:p>
        </w:tc>
      </w:tr>
      <w:tr w:rsidR="00A63180" w:rsidRPr="000C5230" w14:paraId="750ADFA2" w14:textId="77777777" w:rsidTr="00393CB3">
        <w:trPr>
          <w:trHeight w:val="310"/>
        </w:trPr>
        <w:tc>
          <w:tcPr>
            <w:tcW w:w="2344" w:type="dxa"/>
            <w:shd w:val="clear" w:color="auto" w:fill="auto"/>
          </w:tcPr>
          <w:p w14:paraId="550F6078" w14:textId="5E895647" w:rsidR="00A63180" w:rsidRPr="007E5CC6" w:rsidRDefault="00A63180" w:rsidP="00A63180">
            <w:pPr>
              <w:rPr>
                <w:rFonts w:cstheme="minorHAnsi"/>
                <w:b/>
                <w:bCs/>
                <w:sz w:val="18"/>
                <w:szCs w:val="18"/>
              </w:rPr>
            </w:pPr>
            <w:r w:rsidRPr="007E5CC6">
              <w:rPr>
                <w:rFonts w:cstheme="minorHAnsi"/>
                <w:b/>
                <w:bCs/>
                <w:sz w:val="18"/>
                <w:szCs w:val="18"/>
              </w:rPr>
              <w:t>Standard 5 Comments</w:t>
            </w:r>
          </w:p>
        </w:tc>
        <w:tc>
          <w:tcPr>
            <w:tcW w:w="11640" w:type="dxa"/>
            <w:gridSpan w:val="5"/>
            <w:tcBorders>
              <w:top w:val="single" w:sz="18" w:space="0" w:color="auto"/>
              <w:bottom w:val="single" w:sz="8" w:space="0" w:color="auto"/>
            </w:tcBorders>
            <w:shd w:val="clear" w:color="auto" w:fill="auto"/>
            <w:vAlign w:val="center"/>
          </w:tcPr>
          <w:p w14:paraId="3B201E66" w14:textId="77777777" w:rsidR="00A63180" w:rsidRDefault="00A63180" w:rsidP="00A63180">
            <w:pPr>
              <w:rPr>
                <w:rFonts w:cstheme="minorHAnsi"/>
                <w:sz w:val="18"/>
                <w:szCs w:val="18"/>
              </w:rPr>
            </w:pPr>
          </w:p>
          <w:p w14:paraId="24D4163F" w14:textId="77777777" w:rsidR="00A63180" w:rsidRDefault="00A63180" w:rsidP="00A63180">
            <w:pPr>
              <w:rPr>
                <w:rFonts w:cstheme="minorHAnsi"/>
                <w:sz w:val="18"/>
                <w:szCs w:val="18"/>
              </w:rPr>
            </w:pPr>
          </w:p>
          <w:p w14:paraId="546D02A2" w14:textId="5A3B024C" w:rsidR="00A63180" w:rsidRPr="000159D2" w:rsidRDefault="00A63180" w:rsidP="00A63180">
            <w:pPr>
              <w:rPr>
                <w:rFonts w:cstheme="minorHAnsi"/>
                <w:sz w:val="18"/>
                <w:szCs w:val="18"/>
              </w:rPr>
            </w:pPr>
          </w:p>
        </w:tc>
      </w:tr>
    </w:tbl>
    <w:p w14:paraId="7A09781F" w14:textId="6EA13D3F" w:rsidR="00F41E15" w:rsidRDefault="00F41E15"/>
    <w:p w14:paraId="3AB79033" w14:textId="7766334B" w:rsidR="000159D2" w:rsidRDefault="000159D2" w:rsidP="00966A08">
      <w:pPr>
        <w:jc w:val="both"/>
      </w:pPr>
      <w:r>
        <w:br w:type="page"/>
      </w:r>
    </w:p>
    <w:tbl>
      <w:tblPr>
        <w:tblStyle w:val="TableGrid"/>
        <w:tblW w:w="13887" w:type="dxa"/>
        <w:tblLayout w:type="fixed"/>
        <w:tblLook w:val="04A0" w:firstRow="1" w:lastRow="0" w:firstColumn="1" w:lastColumn="0" w:noHBand="0" w:noVBand="1"/>
      </w:tblPr>
      <w:tblGrid>
        <w:gridCol w:w="2547"/>
        <w:gridCol w:w="6946"/>
        <w:gridCol w:w="1134"/>
        <w:gridCol w:w="1134"/>
        <w:gridCol w:w="992"/>
        <w:gridCol w:w="1134"/>
      </w:tblGrid>
      <w:tr w:rsidR="00271241" w:rsidRPr="002B2CC5" w14:paraId="0AF4FBDB" w14:textId="77777777" w:rsidTr="00A57903">
        <w:trPr>
          <w:trHeight w:val="312"/>
        </w:trPr>
        <w:tc>
          <w:tcPr>
            <w:tcW w:w="13887" w:type="dxa"/>
            <w:gridSpan w:val="6"/>
            <w:shd w:val="clear" w:color="auto" w:fill="000000" w:themeFill="text1"/>
          </w:tcPr>
          <w:p w14:paraId="078B6D83" w14:textId="5A9FC1F9" w:rsidR="00271241" w:rsidRPr="002B2CC5" w:rsidRDefault="00271241" w:rsidP="001A1F66">
            <w:pPr>
              <w:rPr>
                <w:rFonts w:cstheme="minorHAnsi"/>
                <w:b/>
                <w:bCs/>
                <w:i/>
                <w:iCs/>
                <w:sz w:val="20"/>
                <w:szCs w:val="20"/>
              </w:rPr>
            </w:pPr>
            <w:r w:rsidRPr="000159D2">
              <w:rPr>
                <w:rFonts w:cstheme="minorHAnsi"/>
                <w:b/>
                <w:bCs/>
                <w:color w:val="FFFFFF" w:themeColor="background1"/>
                <w:sz w:val="20"/>
                <w:szCs w:val="20"/>
              </w:rPr>
              <w:lastRenderedPageBreak/>
              <w:t>LEARNING</w:t>
            </w:r>
            <w:r>
              <w:rPr>
                <w:rFonts w:cstheme="minorHAnsi"/>
                <w:b/>
                <w:bCs/>
                <w:color w:val="FFFFFF" w:themeColor="background1"/>
                <w:sz w:val="20"/>
                <w:szCs w:val="20"/>
              </w:rPr>
              <w:t xml:space="preserve"> &amp; ASSESSMENT TASKS</w:t>
            </w:r>
          </w:p>
        </w:tc>
      </w:tr>
      <w:tr w:rsidR="00DF0CD0" w:rsidRPr="002B2CC5" w14:paraId="23A10370" w14:textId="77777777" w:rsidTr="00DF0CD0">
        <w:trPr>
          <w:trHeight w:val="692"/>
        </w:trPr>
        <w:tc>
          <w:tcPr>
            <w:tcW w:w="13887" w:type="dxa"/>
            <w:gridSpan w:val="6"/>
            <w:shd w:val="clear" w:color="auto" w:fill="B4C6E7" w:themeFill="accent1" w:themeFillTint="66"/>
            <w:vAlign w:val="center"/>
          </w:tcPr>
          <w:p w14:paraId="45492F1B" w14:textId="51CD450E" w:rsidR="00DF0CD0" w:rsidRPr="002B2CC5" w:rsidRDefault="00DF0CD0" w:rsidP="001A1F66">
            <w:pPr>
              <w:rPr>
                <w:rFonts w:cstheme="minorHAnsi"/>
                <w:b/>
                <w:bCs/>
                <w:i/>
                <w:iCs/>
                <w:sz w:val="20"/>
                <w:szCs w:val="20"/>
              </w:rPr>
            </w:pPr>
            <w:r w:rsidRPr="002B2CC5">
              <w:rPr>
                <w:rFonts w:cstheme="minorHAnsi"/>
                <w:b/>
                <w:bCs/>
                <w:i/>
                <w:iCs/>
                <w:sz w:val="20"/>
                <w:szCs w:val="20"/>
              </w:rPr>
              <w:t>STANDARD 6: Learning and assessment tasks leverage the affordances of digital technologies and support the development of digital literacies.</w:t>
            </w:r>
          </w:p>
        </w:tc>
      </w:tr>
      <w:tr w:rsidR="00DF0CD0" w:rsidRPr="000C5230" w14:paraId="20C89B02" w14:textId="77777777" w:rsidTr="007E5CC6">
        <w:trPr>
          <w:trHeight w:hRule="exact" w:val="312"/>
        </w:trPr>
        <w:tc>
          <w:tcPr>
            <w:tcW w:w="2547" w:type="dxa"/>
            <w:vAlign w:val="center"/>
          </w:tcPr>
          <w:p w14:paraId="316CC4FB" w14:textId="6E2034CE" w:rsidR="00DF0CD0" w:rsidRPr="000C5230" w:rsidRDefault="00DF0CD0" w:rsidP="00DF0CD0">
            <w:pPr>
              <w:rPr>
                <w:rFonts w:cstheme="minorHAnsi"/>
                <w:sz w:val="18"/>
                <w:szCs w:val="18"/>
              </w:rPr>
            </w:pPr>
            <w:r w:rsidRPr="00F203DC">
              <w:rPr>
                <w:rFonts w:cstheme="minorHAnsi"/>
                <w:b/>
                <w:bCs/>
                <w:sz w:val="20"/>
                <w:szCs w:val="20"/>
              </w:rPr>
              <w:t>PERFORMANCE CRITERIA</w:t>
            </w:r>
          </w:p>
        </w:tc>
        <w:tc>
          <w:tcPr>
            <w:tcW w:w="6946" w:type="dxa"/>
            <w:vAlign w:val="center"/>
          </w:tcPr>
          <w:p w14:paraId="34CD96A5" w14:textId="6496BC84" w:rsidR="00DF0CD0" w:rsidRPr="000C5230" w:rsidRDefault="00DF0CD0" w:rsidP="00FF695E">
            <w:pPr>
              <w:jc w:val="center"/>
              <w:rPr>
                <w:rFonts w:cstheme="minorHAnsi"/>
                <w:sz w:val="18"/>
                <w:szCs w:val="18"/>
              </w:rPr>
            </w:pPr>
            <w:r w:rsidRPr="00F203DC">
              <w:rPr>
                <w:rFonts w:cstheme="minorHAnsi"/>
                <w:b/>
                <w:bCs/>
                <w:sz w:val="20"/>
                <w:szCs w:val="20"/>
              </w:rPr>
              <w:t>SUCCESS INDICATORS</w:t>
            </w:r>
          </w:p>
        </w:tc>
        <w:tc>
          <w:tcPr>
            <w:tcW w:w="4394" w:type="dxa"/>
            <w:gridSpan w:val="4"/>
            <w:vAlign w:val="center"/>
          </w:tcPr>
          <w:p w14:paraId="64E7843A" w14:textId="05CB138F"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0C5230" w14:paraId="140F00CB" w14:textId="77777777" w:rsidTr="00DF0CD0">
        <w:trPr>
          <w:trHeight w:val="174"/>
        </w:trPr>
        <w:tc>
          <w:tcPr>
            <w:tcW w:w="2547" w:type="dxa"/>
            <w:vMerge w:val="restart"/>
          </w:tcPr>
          <w:p w14:paraId="59FD2A08" w14:textId="3D5569FD" w:rsidR="00FF695E" w:rsidRPr="005709EC" w:rsidRDefault="00FF695E" w:rsidP="00DF0CD0">
            <w:pPr>
              <w:rPr>
                <w:rFonts w:cstheme="minorHAnsi"/>
                <w:sz w:val="18"/>
                <w:szCs w:val="18"/>
              </w:rPr>
            </w:pPr>
            <w:r w:rsidRPr="005709EC">
              <w:rPr>
                <w:rFonts w:cstheme="minorHAnsi"/>
                <w:sz w:val="18"/>
                <w:szCs w:val="18"/>
              </w:rPr>
              <w:t>6.1. Learning and assessment tasks are supported by relevant digital technology.</w:t>
            </w:r>
          </w:p>
        </w:tc>
        <w:tc>
          <w:tcPr>
            <w:tcW w:w="6946" w:type="dxa"/>
            <w:vAlign w:val="center"/>
            <w:hideMark/>
          </w:tcPr>
          <w:p w14:paraId="730DB75A" w14:textId="2F8D4783" w:rsidR="00FF695E" w:rsidRPr="005709EC" w:rsidRDefault="00FF695E" w:rsidP="00DF0CD0">
            <w:pPr>
              <w:rPr>
                <w:rFonts w:cstheme="minorHAnsi"/>
                <w:sz w:val="18"/>
                <w:szCs w:val="18"/>
              </w:rPr>
            </w:pPr>
            <w:r w:rsidRPr="005709EC">
              <w:rPr>
                <w:rFonts w:cstheme="minorHAnsi"/>
                <w:sz w:val="18"/>
                <w:szCs w:val="18"/>
              </w:rPr>
              <w:t>6.1.1. Learning and assessment tasks make effective use of technologies.</w:t>
            </w:r>
          </w:p>
        </w:tc>
        <w:tc>
          <w:tcPr>
            <w:tcW w:w="1134" w:type="dxa"/>
            <w:vAlign w:val="center"/>
          </w:tcPr>
          <w:p w14:paraId="703FE57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5E52E41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2D061D4E"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5E9EFAF9"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4AA074EF" w14:textId="77777777" w:rsidTr="00DF0CD0">
        <w:trPr>
          <w:trHeight w:val="376"/>
        </w:trPr>
        <w:tc>
          <w:tcPr>
            <w:tcW w:w="2547" w:type="dxa"/>
            <w:vMerge/>
          </w:tcPr>
          <w:p w14:paraId="041237A8" w14:textId="77777777" w:rsidR="00FF695E" w:rsidRPr="005709EC" w:rsidRDefault="00FF695E" w:rsidP="00DF0CD0">
            <w:pPr>
              <w:rPr>
                <w:rFonts w:cstheme="minorHAnsi"/>
                <w:sz w:val="18"/>
                <w:szCs w:val="18"/>
              </w:rPr>
            </w:pPr>
          </w:p>
        </w:tc>
        <w:tc>
          <w:tcPr>
            <w:tcW w:w="6946" w:type="dxa"/>
            <w:vAlign w:val="center"/>
            <w:hideMark/>
          </w:tcPr>
          <w:p w14:paraId="1E9E3986" w14:textId="44B1D75F" w:rsidR="00FF695E" w:rsidRPr="005709EC" w:rsidRDefault="00FF695E" w:rsidP="00DF0CD0">
            <w:pPr>
              <w:rPr>
                <w:rFonts w:cstheme="minorHAnsi"/>
                <w:sz w:val="18"/>
                <w:szCs w:val="18"/>
              </w:rPr>
            </w:pPr>
            <w:r w:rsidRPr="005709EC">
              <w:rPr>
                <w:rFonts w:cstheme="minorHAnsi"/>
                <w:sz w:val="18"/>
                <w:szCs w:val="18"/>
              </w:rPr>
              <w:t xml:space="preserve">6.1.2. </w:t>
            </w:r>
            <w:r w:rsidR="00B46D94" w:rsidRPr="005709EC">
              <w:rPr>
                <w:rFonts w:cstheme="minorHAnsi"/>
                <w:sz w:val="18"/>
                <w:szCs w:val="18"/>
              </w:rPr>
              <w:t>Learners are provided with instructions on how to use the tools/technology for learning and assessment tasks.</w:t>
            </w:r>
          </w:p>
        </w:tc>
        <w:tc>
          <w:tcPr>
            <w:tcW w:w="1134" w:type="dxa"/>
            <w:vAlign w:val="center"/>
          </w:tcPr>
          <w:p w14:paraId="371191FD"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vAlign w:val="center"/>
          </w:tcPr>
          <w:p w14:paraId="381A5540"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vAlign w:val="center"/>
          </w:tcPr>
          <w:p w14:paraId="654556E2"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vAlign w:val="center"/>
          </w:tcPr>
          <w:p w14:paraId="302305C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061F3FF4" w14:textId="77777777" w:rsidTr="001A1F66">
        <w:trPr>
          <w:trHeight w:val="520"/>
        </w:trPr>
        <w:tc>
          <w:tcPr>
            <w:tcW w:w="2547" w:type="dxa"/>
            <w:vMerge/>
          </w:tcPr>
          <w:p w14:paraId="7676AA39" w14:textId="77777777" w:rsidR="00FF695E" w:rsidRPr="005709EC" w:rsidRDefault="00FF695E" w:rsidP="00DF0CD0">
            <w:pPr>
              <w:rPr>
                <w:rFonts w:cstheme="minorHAnsi"/>
                <w:sz w:val="18"/>
                <w:szCs w:val="18"/>
              </w:rPr>
            </w:pPr>
          </w:p>
        </w:tc>
        <w:tc>
          <w:tcPr>
            <w:tcW w:w="6946" w:type="dxa"/>
            <w:tcBorders>
              <w:bottom w:val="single" w:sz="18" w:space="0" w:color="auto"/>
            </w:tcBorders>
            <w:vAlign w:val="center"/>
            <w:hideMark/>
          </w:tcPr>
          <w:p w14:paraId="08B2DB08" w14:textId="193DE493" w:rsidR="00FF695E" w:rsidRPr="005709EC" w:rsidRDefault="00FF695E" w:rsidP="00DF0CD0">
            <w:pPr>
              <w:rPr>
                <w:rFonts w:cstheme="minorHAnsi"/>
                <w:sz w:val="18"/>
                <w:szCs w:val="18"/>
              </w:rPr>
            </w:pPr>
            <w:r w:rsidRPr="005709EC">
              <w:rPr>
                <w:rFonts w:cstheme="minorHAnsi"/>
                <w:sz w:val="18"/>
                <w:szCs w:val="18"/>
              </w:rPr>
              <w:t>6.1.3. Where specific technologies are required, relevant access or directions to access the technologies (e.g. podcasting, blogs, graphics software) are provided.</w:t>
            </w:r>
          </w:p>
        </w:tc>
        <w:tc>
          <w:tcPr>
            <w:tcW w:w="1134" w:type="dxa"/>
            <w:tcBorders>
              <w:bottom w:val="single" w:sz="18" w:space="0" w:color="auto"/>
            </w:tcBorders>
            <w:vAlign w:val="center"/>
          </w:tcPr>
          <w:p w14:paraId="50896C17"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4304924F"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216DC661"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B603D60"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260DA98D" w14:textId="77777777" w:rsidTr="001A1F66">
        <w:trPr>
          <w:trHeight w:val="365"/>
        </w:trPr>
        <w:tc>
          <w:tcPr>
            <w:tcW w:w="2547" w:type="dxa"/>
            <w:vMerge/>
            <w:tcBorders>
              <w:bottom w:val="single" w:sz="18" w:space="0" w:color="auto"/>
            </w:tcBorders>
          </w:tcPr>
          <w:p w14:paraId="50D4F6F6" w14:textId="77777777" w:rsidR="00FF695E" w:rsidRDefault="00FF695E" w:rsidP="00DF0CD0">
            <w:pPr>
              <w:jc w:val="right"/>
              <w:rPr>
                <w:rFonts w:cstheme="minorHAnsi"/>
                <w:b/>
                <w:bCs/>
                <w:sz w:val="18"/>
                <w:szCs w:val="18"/>
              </w:rPr>
            </w:pPr>
          </w:p>
        </w:tc>
        <w:tc>
          <w:tcPr>
            <w:tcW w:w="6946" w:type="dxa"/>
            <w:tcBorders>
              <w:top w:val="single" w:sz="18" w:space="0" w:color="auto"/>
              <w:bottom w:val="single" w:sz="18" w:space="0" w:color="auto"/>
            </w:tcBorders>
            <w:vAlign w:val="center"/>
          </w:tcPr>
          <w:p w14:paraId="77E53054" w14:textId="496207E0"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2E7C0BAA"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67D84A0E"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6F9DD7FF"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15743478"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r w:rsidR="00FF695E" w:rsidRPr="000C5230" w14:paraId="6A9C838A" w14:textId="77777777" w:rsidTr="00DF0CD0">
        <w:trPr>
          <w:trHeight w:val="90"/>
        </w:trPr>
        <w:tc>
          <w:tcPr>
            <w:tcW w:w="2547" w:type="dxa"/>
            <w:vMerge w:val="restart"/>
            <w:tcBorders>
              <w:top w:val="single" w:sz="18" w:space="0" w:color="auto"/>
            </w:tcBorders>
          </w:tcPr>
          <w:p w14:paraId="19E9DC4B" w14:textId="5A27E091" w:rsidR="00FF695E" w:rsidRPr="005709EC" w:rsidRDefault="00FF695E" w:rsidP="00DF0CD0">
            <w:pPr>
              <w:rPr>
                <w:rFonts w:cstheme="minorHAnsi"/>
                <w:sz w:val="18"/>
                <w:szCs w:val="18"/>
              </w:rPr>
            </w:pPr>
            <w:r w:rsidRPr="005709EC">
              <w:rPr>
                <w:rFonts w:cstheme="minorHAnsi"/>
                <w:sz w:val="18"/>
                <w:szCs w:val="18"/>
              </w:rPr>
              <w:t>6.2 Opportunities to develop and demonstrate digital literacies are provided.</w:t>
            </w:r>
          </w:p>
        </w:tc>
        <w:tc>
          <w:tcPr>
            <w:tcW w:w="6946" w:type="dxa"/>
            <w:tcBorders>
              <w:top w:val="single" w:sz="18" w:space="0" w:color="auto"/>
            </w:tcBorders>
            <w:vAlign w:val="center"/>
            <w:hideMark/>
          </w:tcPr>
          <w:p w14:paraId="752E4469" w14:textId="6F0124B3" w:rsidR="00FF695E" w:rsidRPr="005709EC" w:rsidRDefault="00FF695E" w:rsidP="00DF0CD0">
            <w:pPr>
              <w:rPr>
                <w:rFonts w:cstheme="minorHAnsi"/>
                <w:sz w:val="18"/>
                <w:szCs w:val="18"/>
              </w:rPr>
            </w:pPr>
            <w:r w:rsidRPr="005709EC">
              <w:rPr>
                <w:rFonts w:cstheme="minorHAnsi"/>
                <w:sz w:val="18"/>
                <w:szCs w:val="18"/>
              </w:rPr>
              <w:t>6.2.1. Learning and assessment tasks are designed so that learners with varying degrees of digital literacy can participate equitably.</w:t>
            </w:r>
          </w:p>
        </w:tc>
        <w:tc>
          <w:tcPr>
            <w:tcW w:w="1134" w:type="dxa"/>
            <w:tcBorders>
              <w:top w:val="single" w:sz="18" w:space="0" w:color="auto"/>
            </w:tcBorders>
            <w:vAlign w:val="center"/>
          </w:tcPr>
          <w:p w14:paraId="0B036736"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top w:val="single" w:sz="18" w:space="0" w:color="auto"/>
            </w:tcBorders>
            <w:vAlign w:val="center"/>
          </w:tcPr>
          <w:p w14:paraId="1C9B27DC"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top w:val="single" w:sz="18" w:space="0" w:color="auto"/>
            </w:tcBorders>
            <w:vAlign w:val="center"/>
          </w:tcPr>
          <w:p w14:paraId="0754E0F7"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top w:val="single" w:sz="18" w:space="0" w:color="auto"/>
            </w:tcBorders>
            <w:vAlign w:val="center"/>
          </w:tcPr>
          <w:p w14:paraId="5E47267D"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5C3585D4" w14:textId="77777777" w:rsidTr="001A1F66">
        <w:trPr>
          <w:trHeight w:val="427"/>
        </w:trPr>
        <w:tc>
          <w:tcPr>
            <w:tcW w:w="2547" w:type="dxa"/>
            <w:vMerge/>
          </w:tcPr>
          <w:p w14:paraId="2CC44F32" w14:textId="77777777" w:rsidR="00FF695E" w:rsidRPr="005709EC" w:rsidRDefault="00FF695E" w:rsidP="00DF0CD0">
            <w:pPr>
              <w:rPr>
                <w:rFonts w:cstheme="minorHAnsi"/>
                <w:sz w:val="18"/>
                <w:szCs w:val="18"/>
              </w:rPr>
            </w:pPr>
          </w:p>
        </w:tc>
        <w:tc>
          <w:tcPr>
            <w:tcW w:w="6946" w:type="dxa"/>
            <w:tcBorders>
              <w:bottom w:val="single" w:sz="18" w:space="0" w:color="auto"/>
            </w:tcBorders>
            <w:vAlign w:val="center"/>
            <w:hideMark/>
          </w:tcPr>
          <w:p w14:paraId="116F4830" w14:textId="00365657" w:rsidR="00FF695E" w:rsidRPr="005709EC" w:rsidRDefault="00FF695E" w:rsidP="00DF0CD0">
            <w:pPr>
              <w:rPr>
                <w:rFonts w:cstheme="minorHAnsi"/>
                <w:sz w:val="18"/>
                <w:szCs w:val="18"/>
              </w:rPr>
            </w:pPr>
            <w:r w:rsidRPr="005709EC">
              <w:rPr>
                <w:rFonts w:cstheme="minorHAnsi"/>
                <w:sz w:val="18"/>
                <w:szCs w:val="18"/>
              </w:rPr>
              <w:t>6.2.2. Opportunities to develop and demonstrate digital literacies are appropriately scaffolded</w:t>
            </w:r>
            <w:r w:rsidR="00DB7608">
              <w:rPr>
                <w:rFonts w:cstheme="minorHAnsi"/>
                <w:sz w:val="18"/>
                <w:szCs w:val="18"/>
              </w:rPr>
              <w:t>.</w:t>
            </w:r>
          </w:p>
        </w:tc>
        <w:tc>
          <w:tcPr>
            <w:tcW w:w="1134" w:type="dxa"/>
            <w:tcBorders>
              <w:bottom w:val="single" w:sz="18" w:space="0" w:color="auto"/>
            </w:tcBorders>
            <w:vAlign w:val="center"/>
          </w:tcPr>
          <w:p w14:paraId="753100FF" w14:textId="77777777" w:rsidR="00FF695E" w:rsidRPr="000C5230" w:rsidRDefault="00FF695E" w:rsidP="00DF0CD0">
            <w:pPr>
              <w:jc w:val="center"/>
              <w:rPr>
                <w:rFonts w:cstheme="minorHAnsi"/>
                <w:b/>
                <w:bCs/>
                <w:sz w:val="18"/>
                <w:szCs w:val="18"/>
              </w:rPr>
            </w:pPr>
            <w:r w:rsidRPr="00126FFC">
              <w:rPr>
                <w:rFonts w:cstheme="minorHAnsi"/>
                <w:sz w:val="18"/>
                <w:szCs w:val="18"/>
              </w:rPr>
              <w:t>Yes</w:t>
            </w:r>
          </w:p>
        </w:tc>
        <w:tc>
          <w:tcPr>
            <w:tcW w:w="1134" w:type="dxa"/>
            <w:tcBorders>
              <w:bottom w:val="single" w:sz="18" w:space="0" w:color="auto"/>
            </w:tcBorders>
            <w:vAlign w:val="center"/>
          </w:tcPr>
          <w:p w14:paraId="7400333D" w14:textId="77777777" w:rsidR="00FF695E" w:rsidRPr="000C5230" w:rsidRDefault="00FF695E" w:rsidP="00DF0CD0">
            <w:pPr>
              <w:jc w:val="center"/>
              <w:rPr>
                <w:rFonts w:cstheme="minorHAnsi"/>
                <w:b/>
                <w:bCs/>
                <w:sz w:val="18"/>
                <w:szCs w:val="18"/>
              </w:rPr>
            </w:pPr>
            <w:r w:rsidRPr="00126FFC">
              <w:rPr>
                <w:rFonts w:cstheme="minorHAnsi"/>
                <w:sz w:val="18"/>
                <w:szCs w:val="18"/>
              </w:rPr>
              <w:t>Yes But</w:t>
            </w:r>
          </w:p>
        </w:tc>
        <w:tc>
          <w:tcPr>
            <w:tcW w:w="992" w:type="dxa"/>
            <w:tcBorders>
              <w:bottom w:val="single" w:sz="18" w:space="0" w:color="auto"/>
            </w:tcBorders>
            <w:vAlign w:val="center"/>
          </w:tcPr>
          <w:p w14:paraId="46BAAE0F" w14:textId="77777777" w:rsidR="00FF695E" w:rsidRPr="000C5230" w:rsidRDefault="00FF695E" w:rsidP="00DF0CD0">
            <w:pPr>
              <w:jc w:val="center"/>
              <w:rPr>
                <w:rFonts w:cstheme="minorHAnsi"/>
                <w:b/>
                <w:bCs/>
                <w:sz w:val="18"/>
                <w:szCs w:val="18"/>
              </w:rPr>
            </w:pPr>
            <w:r w:rsidRPr="00126FFC">
              <w:rPr>
                <w:rFonts w:cstheme="minorHAnsi"/>
                <w:sz w:val="18"/>
                <w:szCs w:val="18"/>
              </w:rPr>
              <w:t>No But</w:t>
            </w:r>
          </w:p>
        </w:tc>
        <w:tc>
          <w:tcPr>
            <w:tcW w:w="1134" w:type="dxa"/>
            <w:tcBorders>
              <w:bottom w:val="single" w:sz="18" w:space="0" w:color="auto"/>
            </w:tcBorders>
            <w:vAlign w:val="center"/>
          </w:tcPr>
          <w:p w14:paraId="02B45BE1" w14:textId="77777777" w:rsidR="00FF695E" w:rsidRPr="000C5230" w:rsidRDefault="00FF695E" w:rsidP="00DF0CD0">
            <w:pPr>
              <w:jc w:val="center"/>
              <w:rPr>
                <w:rFonts w:cstheme="minorHAnsi"/>
                <w:b/>
                <w:bCs/>
                <w:sz w:val="18"/>
                <w:szCs w:val="18"/>
              </w:rPr>
            </w:pPr>
            <w:r w:rsidRPr="00126FFC">
              <w:rPr>
                <w:rFonts w:cstheme="minorHAnsi"/>
                <w:sz w:val="18"/>
                <w:szCs w:val="18"/>
              </w:rPr>
              <w:t>No</w:t>
            </w:r>
          </w:p>
        </w:tc>
      </w:tr>
      <w:tr w:rsidR="00FF695E" w:rsidRPr="000C5230" w14:paraId="6B5E45D6" w14:textId="77777777" w:rsidTr="00393CB3">
        <w:trPr>
          <w:trHeight w:val="357"/>
        </w:trPr>
        <w:tc>
          <w:tcPr>
            <w:tcW w:w="2547" w:type="dxa"/>
            <w:vMerge/>
            <w:tcBorders>
              <w:bottom w:val="single" w:sz="18" w:space="0" w:color="auto"/>
            </w:tcBorders>
          </w:tcPr>
          <w:p w14:paraId="0A6F4E62" w14:textId="77777777" w:rsidR="00FF695E" w:rsidRDefault="00FF695E" w:rsidP="00DF0CD0">
            <w:pPr>
              <w:jc w:val="right"/>
              <w:rPr>
                <w:rFonts w:cstheme="minorHAnsi"/>
                <w:b/>
                <w:bCs/>
                <w:sz w:val="18"/>
                <w:szCs w:val="18"/>
              </w:rPr>
            </w:pPr>
          </w:p>
        </w:tc>
        <w:tc>
          <w:tcPr>
            <w:tcW w:w="6946" w:type="dxa"/>
            <w:tcBorders>
              <w:top w:val="single" w:sz="18" w:space="0" w:color="auto"/>
              <w:bottom w:val="single" w:sz="18" w:space="0" w:color="auto"/>
            </w:tcBorders>
            <w:vAlign w:val="center"/>
          </w:tcPr>
          <w:p w14:paraId="0C5BED9D" w14:textId="41AC4F69" w:rsidR="00FF695E" w:rsidRPr="000C5230"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DB7511D" w14:textId="77777777" w:rsidR="00FF695E" w:rsidRPr="000C5230" w:rsidRDefault="00FF695E" w:rsidP="00DF0CD0">
            <w:pPr>
              <w:jc w:val="center"/>
              <w:rPr>
                <w:rFonts w:cstheme="minorHAnsi"/>
                <w:b/>
                <w:bCs/>
                <w:sz w:val="18"/>
                <w:szCs w:val="18"/>
              </w:rPr>
            </w:pPr>
            <w:r w:rsidRPr="00826C67">
              <w:rPr>
                <w:rFonts w:cstheme="minorHAnsi"/>
                <w:b/>
                <w:bCs/>
                <w:sz w:val="18"/>
                <w:szCs w:val="18"/>
              </w:rPr>
              <w:t>Yes</w:t>
            </w:r>
          </w:p>
        </w:tc>
        <w:tc>
          <w:tcPr>
            <w:tcW w:w="1134" w:type="dxa"/>
            <w:tcBorders>
              <w:top w:val="single" w:sz="18" w:space="0" w:color="auto"/>
              <w:bottom w:val="single" w:sz="18" w:space="0" w:color="auto"/>
            </w:tcBorders>
            <w:vAlign w:val="center"/>
          </w:tcPr>
          <w:p w14:paraId="3CAF9E67" w14:textId="77777777" w:rsidR="00FF695E" w:rsidRPr="000C5230" w:rsidRDefault="00FF695E" w:rsidP="00DF0CD0">
            <w:pPr>
              <w:jc w:val="center"/>
              <w:rPr>
                <w:rFonts w:cstheme="minorHAnsi"/>
                <w:b/>
                <w:bCs/>
                <w:sz w:val="18"/>
                <w:szCs w:val="18"/>
              </w:rPr>
            </w:pPr>
            <w:r>
              <w:rPr>
                <w:rFonts w:cstheme="minorHAnsi"/>
                <w:b/>
                <w:bCs/>
                <w:sz w:val="18"/>
                <w:szCs w:val="18"/>
              </w:rPr>
              <w:t>Yes But</w:t>
            </w:r>
          </w:p>
        </w:tc>
        <w:tc>
          <w:tcPr>
            <w:tcW w:w="992" w:type="dxa"/>
            <w:tcBorders>
              <w:top w:val="single" w:sz="18" w:space="0" w:color="auto"/>
              <w:bottom w:val="single" w:sz="18" w:space="0" w:color="auto"/>
            </w:tcBorders>
            <w:vAlign w:val="center"/>
          </w:tcPr>
          <w:p w14:paraId="385C993B" w14:textId="77777777" w:rsidR="00FF695E" w:rsidRPr="000C5230" w:rsidRDefault="00FF695E" w:rsidP="00DF0CD0">
            <w:pPr>
              <w:jc w:val="center"/>
              <w:rPr>
                <w:rFonts w:cstheme="minorHAnsi"/>
                <w:b/>
                <w:bCs/>
                <w:sz w:val="18"/>
                <w:szCs w:val="18"/>
              </w:rPr>
            </w:pPr>
            <w:r>
              <w:rPr>
                <w:rFonts w:cstheme="minorHAnsi"/>
                <w:b/>
                <w:bCs/>
                <w:sz w:val="18"/>
                <w:szCs w:val="18"/>
              </w:rPr>
              <w:t>No But</w:t>
            </w:r>
          </w:p>
        </w:tc>
        <w:tc>
          <w:tcPr>
            <w:tcW w:w="1134" w:type="dxa"/>
            <w:tcBorders>
              <w:top w:val="single" w:sz="18" w:space="0" w:color="auto"/>
              <w:bottom w:val="single" w:sz="18" w:space="0" w:color="auto"/>
            </w:tcBorders>
            <w:vAlign w:val="center"/>
          </w:tcPr>
          <w:p w14:paraId="536F2EAB" w14:textId="77777777" w:rsidR="00FF695E" w:rsidRPr="000C5230" w:rsidRDefault="00FF695E" w:rsidP="00DF0CD0">
            <w:pPr>
              <w:jc w:val="center"/>
              <w:rPr>
                <w:rFonts w:cstheme="minorHAnsi"/>
                <w:b/>
                <w:bCs/>
                <w:sz w:val="18"/>
                <w:szCs w:val="18"/>
              </w:rPr>
            </w:pPr>
            <w:r w:rsidRPr="00826C67">
              <w:rPr>
                <w:rFonts w:cstheme="minorHAnsi"/>
                <w:b/>
                <w:bCs/>
                <w:sz w:val="18"/>
                <w:szCs w:val="18"/>
              </w:rPr>
              <w:t>No</w:t>
            </w:r>
          </w:p>
        </w:tc>
      </w:tr>
      <w:tr w:rsidR="00DF0CD0" w:rsidRPr="000C5230" w14:paraId="50AB2858" w14:textId="77777777" w:rsidTr="00393CB3">
        <w:trPr>
          <w:trHeight w:val="357"/>
        </w:trPr>
        <w:tc>
          <w:tcPr>
            <w:tcW w:w="2547" w:type="dxa"/>
            <w:tcBorders>
              <w:top w:val="single" w:sz="18" w:space="0" w:color="auto"/>
              <w:bottom w:val="single" w:sz="8" w:space="0" w:color="auto"/>
            </w:tcBorders>
            <w:shd w:val="clear" w:color="auto" w:fill="auto"/>
          </w:tcPr>
          <w:p w14:paraId="0F4F7F20" w14:textId="5D27816E" w:rsidR="00DF0CD0" w:rsidRPr="007E5CC6" w:rsidRDefault="00DF0CD0" w:rsidP="00DF0CD0">
            <w:pPr>
              <w:rPr>
                <w:rFonts w:cstheme="minorHAnsi"/>
                <w:b/>
                <w:bCs/>
                <w:sz w:val="18"/>
                <w:szCs w:val="18"/>
              </w:rPr>
            </w:pPr>
            <w:r w:rsidRPr="007E5CC6">
              <w:rPr>
                <w:rFonts w:cstheme="minorHAnsi"/>
                <w:b/>
                <w:bCs/>
                <w:sz w:val="18"/>
                <w:szCs w:val="18"/>
              </w:rPr>
              <w:t>Standard 6 Comments</w:t>
            </w:r>
          </w:p>
        </w:tc>
        <w:tc>
          <w:tcPr>
            <w:tcW w:w="11340" w:type="dxa"/>
            <w:gridSpan w:val="5"/>
            <w:tcBorders>
              <w:top w:val="single" w:sz="18" w:space="0" w:color="auto"/>
              <w:bottom w:val="single" w:sz="8" w:space="0" w:color="auto"/>
            </w:tcBorders>
            <w:shd w:val="clear" w:color="auto" w:fill="auto"/>
            <w:vAlign w:val="center"/>
          </w:tcPr>
          <w:p w14:paraId="6F9C35D7" w14:textId="77777777" w:rsidR="00DF0CD0" w:rsidRDefault="00DF0CD0" w:rsidP="00DF0CD0">
            <w:pPr>
              <w:rPr>
                <w:rFonts w:cstheme="minorHAnsi"/>
                <w:sz w:val="18"/>
                <w:szCs w:val="18"/>
              </w:rPr>
            </w:pPr>
          </w:p>
          <w:p w14:paraId="305D604B" w14:textId="77777777" w:rsidR="00DF0CD0" w:rsidRDefault="00DF0CD0" w:rsidP="00DF0CD0">
            <w:pPr>
              <w:rPr>
                <w:rFonts w:cstheme="minorHAnsi"/>
                <w:sz w:val="18"/>
                <w:szCs w:val="18"/>
              </w:rPr>
            </w:pPr>
          </w:p>
          <w:p w14:paraId="3A365016" w14:textId="56CA77A9" w:rsidR="00DF0CD0" w:rsidRPr="00DF0CD0" w:rsidRDefault="00DF0CD0" w:rsidP="00DF0CD0">
            <w:pPr>
              <w:rPr>
                <w:rFonts w:cstheme="minorHAnsi"/>
                <w:sz w:val="18"/>
                <w:szCs w:val="18"/>
              </w:rPr>
            </w:pPr>
          </w:p>
        </w:tc>
      </w:tr>
    </w:tbl>
    <w:p w14:paraId="606467E9" w14:textId="5109DF59" w:rsidR="003371A0" w:rsidRDefault="003371A0"/>
    <w:p w14:paraId="02CA2B4F" w14:textId="77777777" w:rsidR="003371A0" w:rsidRDefault="003371A0">
      <w:r>
        <w:br w:type="page"/>
      </w:r>
    </w:p>
    <w:tbl>
      <w:tblPr>
        <w:tblStyle w:val="TableGrid"/>
        <w:tblW w:w="0" w:type="auto"/>
        <w:tblLook w:val="04A0" w:firstRow="1" w:lastRow="0" w:firstColumn="1" w:lastColumn="0" w:noHBand="0" w:noVBand="1"/>
      </w:tblPr>
      <w:tblGrid>
        <w:gridCol w:w="2397"/>
        <w:gridCol w:w="7096"/>
        <w:gridCol w:w="1113"/>
        <w:gridCol w:w="1114"/>
        <w:gridCol w:w="1114"/>
        <w:gridCol w:w="1114"/>
      </w:tblGrid>
      <w:tr w:rsidR="00696D79" w:rsidRPr="00F203DC" w14:paraId="0247680C" w14:textId="77777777" w:rsidTr="00FB14AA">
        <w:trPr>
          <w:trHeight w:val="310"/>
          <w:tblHeader/>
        </w:trPr>
        <w:tc>
          <w:tcPr>
            <w:tcW w:w="13948" w:type="dxa"/>
            <w:gridSpan w:val="6"/>
            <w:tcBorders>
              <w:top w:val="nil"/>
            </w:tcBorders>
            <w:shd w:val="clear" w:color="auto" w:fill="000000" w:themeFill="text1"/>
            <w:vAlign w:val="center"/>
            <w:hideMark/>
          </w:tcPr>
          <w:p w14:paraId="29A03614" w14:textId="77777777" w:rsidR="00696D79" w:rsidRPr="00F203DC" w:rsidRDefault="00696D79" w:rsidP="000355ED">
            <w:pPr>
              <w:rPr>
                <w:rFonts w:cstheme="minorHAnsi"/>
                <w:b/>
                <w:bCs/>
                <w:sz w:val="20"/>
                <w:szCs w:val="20"/>
              </w:rPr>
            </w:pPr>
            <w:r w:rsidRPr="00F203DC">
              <w:rPr>
                <w:rFonts w:cstheme="minorHAnsi"/>
                <w:b/>
                <w:bCs/>
                <w:sz w:val="20"/>
                <w:szCs w:val="20"/>
              </w:rPr>
              <w:lastRenderedPageBreak/>
              <w:t>LEARNING RESOURCES</w:t>
            </w:r>
          </w:p>
        </w:tc>
      </w:tr>
      <w:tr w:rsidR="00696D79" w:rsidRPr="00F203DC" w14:paraId="69332C4B" w14:textId="77777777" w:rsidTr="00FB14AA">
        <w:trPr>
          <w:trHeight w:val="693"/>
        </w:trPr>
        <w:tc>
          <w:tcPr>
            <w:tcW w:w="13948" w:type="dxa"/>
            <w:gridSpan w:val="6"/>
            <w:shd w:val="clear" w:color="auto" w:fill="B4C6E7" w:themeFill="accent1" w:themeFillTint="66"/>
            <w:vAlign w:val="center"/>
            <w:hideMark/>
          </w:tcPr>
          <w:p w14:paraId="1CB50FFD" w14:textId="46DF0752" w:rsidR="00696D79" w:rsidRPr="005709EC" w:rsidRDefault="00696D79" w:rsidP="000355ED">
            <w:pPr>
              <w:rPr>
                <w:rFonts w:cstheme="minorHAnsi"/>
                <w:b/>
                <w:bCs/>
                <w:i/>
                <w:iCs/>
                <w:sz w:val="20"/>
                <w:szCs w:val="20"/>
              </w:rPr>
            </w:pPr>
            <w:r w:rsidRPr="005709EC">
              <w:rPr>
                <w:rFonts w:cstheme="minorHAnsi"/>
                <w:b/>
                <w:bCs/>
                <w:i/>
                <w:iCs/>
                <w:sz w:val="20"/>
                <w:szCs w:val="20"/>
              </w:rPr>
              <w:t xml:space="preserve">STANDARD 7: </w:t>
            </w:r>
            <w:r w:rsidR="00C93817" w:rsidRPr="005709EC">
              <w:rPr>
                <w:rFonts w:cstheme="minorHAnsi"/>
                <w:b/>
                <w:bCs/>
                <w:i/>
                <w:iCs/>
                <w:sz w:val="20"/>
                <w:szCs w:val="20"/>
              </w:rPr>
              <w:t xml:space="preserve">Learning resources are </w:t>
            </w:r>
            <w:r w:rsidR="00CB77FE" w:rsidRPr="005709EC">
              <w:rPr>
                <w:rFonts w:cstheme="minorHAnsi"/>
                <w:b/>
                <w:bCs/>
                <w:i/>
                <w:iCs/>
                <w:sz w:val="20"/>
                <w:szCs w:val="20"/>
              </w:rPr>
              <w:t>available,</w:t>
            </w:r>
            <w:r w:rsidRPr="005709EC">
              <w:rPr>
                <w:rFonts w:cstheme="minorHAnsi"/>
                <w:b/>
                <w:bCs/>
                <w:i/>
                <w:iCs/>
                <w:sz w:val="20"/>
                <w:szCs w:val="20"/>
              </w:rPr>
              <w:t xml:space="preserve"> </w:t>
            </w:r>
            <w:r w:rsidR="00146EFE" w:rsidRPr="005709EC">
              <w:rPr>
                <w:rFonts w:cstheme="minorHAnsi"/>
                <w:b/>
                <w:bCs/>
                <w:i/>
                <w:iCs/>
                <w:sz w:val="20"/>
                <w:szCs w:val="20"/>
              </w:rPr>
              <w:t>functional,</w:t>
            </w:r>
            <w:r w:rsidR="00C93817" w:rsidRPr="005709EC">
              <w:rPr>
                <w:rFonts w:cstheme="minorHAnsi"/>
                <w:b/>
                <w:bCs/>
                <w:i/>
                <w:iCs/>
                <w:sz w:val="20"/>
                <w:szCs w:val="20"/>
              </w:rPr>
              <w:t xml:space="preserve"> inclusive and are</w:t>
            </w:r>
            <w:r w:rsidR="00C3425A" w:rsidRPr="005709EC">
              <w:rPr>
                <w:rFonts w:cstheme="minorHAnsi"/>
                <w:b/>
                <w:bCs/>
                <w:i/>
                <w:iCs/>
                <w:sz w:val="20"/>
                <w:szCs w:val="20"/>
              </w:rPr>
              <w:t xml:space="preserve"> </w:t>
            </w:r>
            <w:r w:rsidR="00054B35" w:rsidRPr="005709EC">
              <w:rPr>
                <w:rFonts w:cstheme="minorHAnsi"/>
                <w:b/>
                <w:bCs/>
                <w:i/>
                <w:iCs/>
                <w:sz w:val="20"/>
                <w:szCs w:val="20"/>
              </w:rPr>
              <w:t>compliant with copyright and attribution requirements</w:t>
            </w:r>
            <w:r w:rsidR="00C3425A" w:rsidRPr="005709EC">
              <w:rPr>
                <w:rFonts w:cstheme="minorHAnsi"/>
                <w:b/>
                <w:bCs/>
                <w:i/>
                <w:iCs/>
                <w:sz w:val="20"/>
                <w:szCs w:val="20"/>
              </w:rPr>
              <w:t>.</w:t>
            </w:r>
          </w:p>
        </w:tc>
      </w:tr>
      <w:tr w:rsidR="00FF695E" w:rsidRPr="00F203DC" w14:paraId="2B53680D" w14:textId="77777777" w:rsidTr="00FF695E">
        <w:trPr>
          <w:trHeight w:hRule="exact" w:val="312"/>
        </w:trPr>
        <w:tc>
          <w:tcPr>
            <w:tcW w:w="2397" w:type="dxa"/>
            <w:vAlign w:val="center"/>
          </w:tcPr>
          <w:p w14:paraId="0B4D49CB" w14:textId="497467FD" w:rsidR="00FF695E" w:rsidRPr="00F203DC" w:rsidRDefault="00FF695E" w:rsidP="00FF695E">
            <w:pPr>
              <w:rPr>
                <w:rFonts w:cstheme="minorHAnsi"/>
                <w:sz w:val="18"/>
                <w:szCs w:val="18"/>
              </w:rPr>
            </w:pPr>
            <w:r w:rsidRPr="00F203DC">
              <w:rPr>
                <w:rFonts w:cstheme="minorHAnsi"/>
                <w:b/>
                <w:bCs/>
                <w:sz w:val="20"/>
                <w:szCs w:val="20"/>
              </w:rPr>
              <w:t>PERFORMANCE CRITERIA</w:t>
            </w:r>
          </w:p>
        </w:tc>
        <w:tc>
          <w:tcPr>
            <w:tcW w:w="7096" w:type="dxa"/>
            <w:vAlign w:val="center"/>
          </w:tcPr>
          <w:p w14:paraId="2F14B023" w14:textId="11C64262" w:rsidR="00FF695E" w:rsidRPr="00F203DC" w:rsidRDefault="00FF695E" w:rsidP="00FF695E">
            <w:pPr>
              <w:jc w:val="center"/>
              <w:rPr>
                <w:rFonts w:cstheme="minorHAnsi"/>
                <w:sz w:val="18"/>
                <w:szCs w:val="18"/>
              </w:rPr>
            </w:pPr>
            <w:r w:rsidRPr="00F203DC">
              <w:rPr>
                <w:rFonts w:cstheme="minorHAnsi"/>
                <w:b/>
                <w:bCs/>
                <w:sz w:val="20"/>
                <w:szCs w:val="20"/>
              </w:rPr>
              <w:t>SUCCESS INDICATORS</w:t>
            </w:r>
          </w:p>
        </w:tc>
        <w:tc>
          <w:tcPr>
            <w:tcW w:w="4455" w:type="dxa"/>
            <w:gridSpan w:val="4"/>
            <w:vAlign w:val="center"/>
          </w:tcPr>
          <w:p w14:paraId="77C713E6" w14:textId="7DED6B89" w:rsidR="00FF695E" w:rsidRPr="00126FFC" w:rsidRDefault="00FF695E" w:rsidP="00FF695E">
            <w:pPr>
              <w:jc w:val="center"/>
              <w:rPr>
                <w:rFonts w:cstheme="minorHAnsi"/>
                <w:sz w:val="18"/>
                <w:szCs w:val="18"/>
              </w:rPr>
            </w:pPr>
            <w:r w:rsidRPr="00F203DC">
              <w:rPr>
                <w:rFonts w:cstheme="minorHAnsi"/>
                <w:b/>
                <w:bCs/>
                <w:sz w:val="20"/>
                <w:szCs w:val="20"/>
              </w:rPr>
              <w:t>MEASURE OF PERFORMANCE</w:t>
            </w:r>
          </w:p>
        </w:tc>
      </w:tr>
      <w:tr w:rsidR="00FF695E" w:rsidRPr="00F203DC" w14:paraId="5002B44D" w14:textId="77777777" w:rsidTr="00FB14AA">
        <w:trPr>
          <w:trHeight w:val="301"/>
        </w:trPr>
        <w:tc>
          <w:tcPr>
            <w:tcW w:w="2397" w:type="dxa"/>
            <w:vMerge w:val="restart"/>
            <w:hideMark/>
          </w:tcPr>
          <w:p w14:paraId="6B373776" w14:textId="38604A83" w:rsidR="00FF695E" w:rsidRPr="00F203DC" w:rsidRDefault="00FF695E" w:rsidP="00FF695E">
            <w:pPr>
              <w:spacing w:before="120" w:after="120"/>
              <w:rPr>
                <w:rFonts w:cstheme="minorHAnsi"/>
                <w:sz w:val="18"/>
                <w:szCs w:val="18"/>
              </w:rPr>
            </w:pPr>
            <w:r w:rsidRPr="00F203DC">
              <w:rPr>
                <w:rFonts w:cstheme="minorHAnsi"/>
                <w:sz w:val="18"/>
                <w:szCs w:val="18"/>
              </w:rPr>
              <w:t>7.1. Learning resources are available and functional</w:t>
            </w:r>
            <w:r>
              <w:rPr>
                <w:rFonts w:cstheme="minorHAnsi"/>
                <w:sz w:val="18"/>
                <w:szCs w:val="18"/>
              </w:rPr>
              <w:t>.</w:t>
            </w:r>
            <w:r w:rsidRPr="00F203DC">
              <w:rPr>
                <w:rFonts w:cstheme="minorHAnsi"/>
                <w:sz w:val="18"/>
                <w:szCs w:val="18"/>
              </w:rPr>
              <w:t xml:space="preserve"> </w:t>
            </w:r>
          </w:p>
        </w:tc>
        <w:tc>
          <w:tcPr>
            <w:tcW w:w="7096" w:type="dxa"/>
            <w:hideMark/>
          </w:tcPr>
          <w:p w14:paraId="405795EA" w14:textId="51C30F03" w:rsidR="00FF695E" w:rsidRPr="00F203DC" w:rsidRDefault="00FF695E" w:rsidP="00FF695E">
            <w:pPr>
              <w:rPr>
                <w:rFonts w:cstheme="minorHAnsi"/>
                <w:sz w:val="18"/>
                <w:szCs w:val="18"/>
              </w:rPr>
            </w:pPr>
            <w:r w:rsidRPr="00F203DC">
              <w:rPr>
                <w:rFonts w:cstheme="minorHAnsi"/>
                <w:sz w:val="18"/>
                <w:szCs w:val="18"/>
              </w:rPr>
              <w:t>7.1.1. Learning resources are available</w:t>
            </w:r>
            <w:r>
              <w:rPr>
                <w:rFonts w:cstheme="minorHAnsi"/>
                <w:sz w:val="18"/>
                <w:szCs w:val="18"/>
              </w:rPr>
              <w:t>.</w:t>
            </w:r>
          </w:p>
        </w:tc>
        <w:tc>
          <w:tcPr>
            <w:tcW w:w="1113" w:type="dxa"/>
            <w:vAlign w:val="center"/>
            <w:hideMark/>
          </w:tcPr>
          <w:p w14:paraId="7B1F0925" w14:textId="05C8653D"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70AEDA28" w14:textId="08AFDDD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7EF42B56" w14:textId="2D862CF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82F775A" w14:textId="1652735C"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20D911E" w14:textId="77777777" w:rsidTr="00FB14AA">
        <w:trPr>
          <w:trHeight w:val="476"/>
        </w:trPr>
        <w:tc>
          <w:tcPr>
            <w:tcW w:w="2397" w:type="dxa"/>
            <w:vMerge/>
            <w:hideMark/>
          </w:tcPr>
          <w:p w14:paraId="12CBCA83" w14:textId="77777777" w:rsidR="00FF695E" w:rsidRPr="00F203DC" w:rsidRDefault="00FF695E" w:rsidP="00FF695E">
            <w:pPr>
              <w:spacing w:before="120" w:after="120"/>
              <w:rPr>
                <w:rFonts w:cstheme="minorHAnsi"/>
                <w:sz w:val="18"/>
                <w:szCs w:val="18"/>
              </w:rPr>
            </w:pPr>
          </w:p>
        </w:tc>
        <w:tc>
          <w:tcPr>
            <w:tcW w:w="7096" w:type="dxa"/>
            <w:shd w:val="clear" w:color="auto" w:fill="D9D9D9" w:themeFill="background1" w:themeFillShade="D9"/>
            <w:hideMark/>
          </w:tcPr>
          <w:p w14:paraId="2F24C394" w14:textId="29A52F67" w:rsidR="00FF695E" w:rsidRPr="005709EC" w:rsidRDefault="00FF695E" w:rsidP="00FF695E">
            <w:pPr>
              <w:rPr>
                <w:rFonts w:cstheme="minorHAnsi"/>
                <w:sz w:val="18"/>
                <w:szCs w:val="18"/>
              </w:rPr>
            </w:pPr>
            <w:r w:rsidRPr="005709EC">
              <w:rPr>
                <w:rFonts w:cstheme="minorHAnsi"/>
                <w:sz w:val="18"/>
                <w:szCs w:val="18"/>
              </w:rPr>
              <w:t>7.1.2. Learning resources to be downloaded or streamed are appropriately sized (e.g. large files/formats optimized/compressed where</w:t>
            </w:r>
            <w:r w:rsidR="00294457" w:rsidRPr="005709EC">
              <w:rPr>
                <w:rFonts w:cstheme="minorHAnsi"/>
                <w:sz w:val="18"/>
                <w:szCs w:val="18"/>
              </w:rPr>
              <w:t>/when</w:t>
            </w:r>
            <w:r w:rsidRPr="005709EC">
              <w:rPr>
                <w:rFonts w:cstheme="minorHAnsi"/>
                <w:sz w:val="18"/>
                <w:szCs w:val="18"/>
              </w:rPr>
              <w:t xml:space="preserve"> applicable).</w:t>
            </w:r>
          </w:p>
        </w:tc>
        <w:tc>
          <w:tcPr>
            <w:tcW w:w="1113" w:type="dxa"/>
            <w:shd w:val="clear" w:color="auto" w:fill="D9D9D9" w:themeFill="background1" w:themeFillShade="D9"/>
            <w:vAlign w:val="center"/>
            <w:hideMark/>
          </w:tcPr>
          <w:p w14:paraId="306FE340" w14:textId="184EF86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D9D9D9" w:themeFill="background1" w:themeFillShade="D9"/>
            <w:vAlign w:val="center"/>
          </w:tcPr>
          <w:p w14:paraId="4F6DE9F6" w14:textId="06427D4A"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D9D9D9" w:themeFill="background1" w:themeFillShade="D9"/>
            <w:vAlign w:val="center"/>
          </w:tcPr>
          <w:p w14:paraId="46B568CB" w14:textId="3F0CD88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38821933" w14:textId="7E324B66"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6B1027F" w14:textId="77777777" w:rsidTr="00FB14AA">
        <w:trPr>
          <w:trHeight w:val="260"/>
        </w:trPr>
        <w:tc>
          <w:tcPr>
            <w:tcW w:w="2397" w:type="dxa"/>
            <w:vMerge/>
            <w:hideMark/>
          </w:tcPr>
          <w:p w14:paraId="0D8512B4" w14:textId="77777777" w:rsidR="00FF695E" w:rsidRPr="00F203DC" w:rsidRDefault="00FF695E" w:rsidP="00FF695E">
            <w:pPr>
              <w:spacing w:before="120" w:after="120"/>
              <w:rPr>
                <w:rFonts w:cstheme="minorHAnsi"/>
                <w:sz w:val="18"/>
                <w:szCs w:val="18"/>
              </w:rPr>
            </w:pPr>
          </w:p>
        </w:tc>
        <w:tc>
          <w:tcPr>
            <w:tcW w:w="7096" w:type="dxa"/>
            <w:shd w:val="clear" w:color="auto" w:fill="D9D9D9" w:themeFill="background1" w:themeFillShade="D9"/>
            <w:hideMark/>
          </w:tcPr>
          <w:p w14:paraId="452B3EF5" w14:textId="6E6E6898" w:rsidR="00FF695E" w:rsidRPr="005709EC" w:rsidRDefault="00FF695E" w:rsidP="00FF695E">
            <w:pPr>
              <w:rPr>
                <w:rFonts w:cstheme="minorHAnsi"/>
                <w:sz w:val="18"/>
                <w:szCs w:val="18"/>
              </w:rPr>
            </w:pPr>
            <w:r w:rsidRPr="005709EC">
              <w:rPr>
                <w:rFonts w:cstheme="minorHAnsi"/>
                <w:sz w:val="18"/>
                <w:szCs w:val="18"/>
              </w:rPr>
              <w:t>7.1.3. Learning resources are functional on contemporary devices.</w:t>
            </w:r>
          </w:p>
        </w:tc>
        <w:tc>
          <w:tcPr>
            <w:tcW w:w="1113" w:type="dxa"/>
            <w:shd w:val="clear" w:color="auto" w:fill="D9D9D9" w:themeFill="background1" w:themeFillShade="D9"/>
            <w:vAlign w:val="center"/>
            <w:hideMark/>
          </w:tcPr>
          <w:p w14:paraId="271B265B" w14:textId="52292812"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D9D9D9" w:themeFill="background1" w:themeFillShade="D9"/>
            <w:vAlign w:val="center"/>
          </w:tcPr>
          <w:p w14:paraId="579B335E" w14:textId="7A05CE8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D9D9D9" w:themeFill="background1" w:themeFillShade="D9"/>
            <w:vAlign w:val="center"/>
          </w:tcPr>
          <w:p w14:paraId="780E93D5" w14:textId="56B980F5"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shd w:val="clear" w:color="auto" w:fill="D9D9D9" w:themeFill="background1" w:themeFillShade="D9"/>
            <w:vAlign w:val="center"/>
            <w:hideMark/>
          </w:tcPr>
          <w:p w14:paraId="624A47CA" w14:textId="66F56F20"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4C11D62B" w14:textId="77777777" w:rsidTr="00FB14AA">
        <w:trPr>
          <w:trHeight w:val="260"/>
        </w:trPr>
        <w:tc>
          <w:tcPr>
            <w:tcW w:w="2397" w:type="dxa"/>
            <w:vMerge/>
            <w:hideMark/>
          </w:tcPr>
          <w:p w14:paraId="5FB9B47A" w14:textId="77777777" w:rsidR="00FF695E" w:rsidRPr="00F203DC" w:rsidRDefault="00FF695E" w:rsidP="00FF695E">
            <w:pPr>
              <w:spacing w:before="120" w:after="120"/>
              <w:rPr>
                <w:rFonts w:cstheme="minorHAnsi"/>
                <w:sz w:val="18"/>
                <w:szCs w:val="18"/>
              </w:rPr>
            </w:pPr>
          </w:p>
        </w:tc>
        <w:tc>
          <w:tcPr>
            <w:tcW w:w="7096" w:type="dxa"/>
            <w:hideMark/>
          </w:tcPr>
          <w:p w14:paraId="724D8D33" w14:textId="6E176669" w:rsidR="00FF695E" w:rsidRPr="005709EC" w:rsidRDefault="00FF695E" w:rsidP="00FF695E">
            <w:pPr>
              <w:rPr>
                <w:rFonts w:cstheme="minorHAnsi"/>
                <w:sz w:val="18"/>
                <w:szCs w:val="18"/>
              </w:rPr>
            </w:pPr>
            <w:r w:rsidRPr="005709EC">
              <w:rPr>
                <w:rFonts w:cstheme="minorHAnsi"/>
                <w:sz w:val="18"/>
                <w:szCs w:val="18"/>
              </w:rPr>
              <w:t>7.1.4. Learning resources enable learner control.</w:t>
            </w:r>
          </w:p>
        </w:tc>
        <w:tc>
          <w:tcPr>
            <w:tcW w:w="1113" w:type="dxa"/>
            <w:vAlign w:val="center"/>
            <w:hideMark/>
          </w:tcPr>
          <w:p w14:paraId="242ED869" w14:textId="6B420CAA"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vAlign w:val="center"/>
          </w:tcPr>
          <w:p w14:paraId="343109CA" w14:textId="1AF31A76"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vAlign w:val="center"/>
          </w:tcPr>
          <w:p w14:paraId="58515576" w14:textId="0524F31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434869DB" w14:textId="62A1807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336CC2DA" w14:textId="77777777" w:rsidTr="00FB14AA">
        <w:trPr>
          <w:trHeight w:val="405"/>
        </w:trPr>
        <w:tc>
          <w:tcPr>
            <w:tcW w:w="2397" w:type="dxa"/>
            <w:vMerge/>
            <w:hideMark/>
          </w:tcPr>
          <w:p w14:paraId="635200C4" w14:textId="77777777" w:rsidR="00FF695E" w:rsidRPr="00F203DC" w:rsidRDefault="00FF695E" w:rsidP="00FF695E">
            <w:pPr>
              <w:spacing w:before="120" w:after="120"/>
              <w:rPr>
                <w:rFonts w:cstheme="minorHAnsi"/>
                <w:sz w:val="18"/>
                <w:szCs w:val="18"/>
              </w:rPr>
            </w:pPr>
          </w:p>
        </w:tc>
        <w:tc>
          <w:tcPr>
            <w:tcW w:w="7096" w:type="dxa"/>
            <w:tcBorders>
              <w:bottom w:val="single" w:sz="18" w:space="0" w:color="auto"/>
            </w:tcBorders>
            <w:hideMark/>
          </w:tcPr>
          <w:p w14:paraId="5BF4548A" w14:textId="243B7860" w:rsidR="00FF695E" w:rsidRPr="005709EC" w:rsidRDefault="00FF695E" w:rsidP="00FF695E">
            <w:pPr>
              <w:rPr>
                <w:rFonts w:cstheme="minorHAnsi"/>
                <w:sz w:val="18"/>
                <w:szCs w:val="18"/>
              </w:rPr>
            </w:pPr>
            <w:r w:rsidRPr="005709EC">
              <w:rPr>
                <w:rFonts w:cstheme="minorHAnsi"/>
                <w:sz w:val="18"/>
                <w:szCs w:val="18"/>
              </w:rPr>
              <w:t xml:space="preserve">7.1.5. Learning resources are fit for purpose (e.g. </w:t>
            </w:r>
            <w:r w:rsidR="00294457" w:rsidRPr="005709EC">
              <w:rPr>
                <w:rFonts w:cstheme="minorHAnsi"/>
                <w:sz w:val="18"/>
                <w:szCs w:val="18"/>
              </w:rPr>
              <w:t xml:space="preserve">any </w:t>
            </w:r>
            <w:r w:rsidRPr="005709EC">
              <w:rPr>
                <w:rFonts w:cstheme="minorHAnsi"/>
                <w:sz w:val="18"/>
                <w:szCs w:val="18"/>
              </w:rPr>
              <w:t>PDF form that learners are required to fill out online is editable).</w:t>
            </w:r>
          </w:p>
        </w:tc>
        <w:tc>
          <w:tcPr>
            <w:tcW w:w="1113" w:type="dxa"/>
            <w:tcBorders>
              <w:bottom w:val="single" w:sz="18" w:space="0" w:color="auto"/>
            </w:tcBorders>
            <w:vAlign w:val="center"/>
            <w:hideMark/>
          </w:tcPr>
          <w:p w14:paraId="475C1D35" w14:textId="38DFAB1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vAlign w:val="center"/>
          </w:tcPr>
          <w:p w14:paraId="33D94363" w14:textId="3FF2207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vAlign w:val="center"/>
          </w:tcPr>
          <w:p w14:paraId="30FAEB3B" w14:textId="59493E74"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251F0E1A" w14:textId="613D4B98"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62BFDFAE" w14:textId="77777777" w:rsidTr="00FB14AA">
        <w:trPr>
          <w:trHeight w:val="299"/>
        </w:trPr>
        <w:tc>
          <w:tcPr>
            <w:tcW w:w="2397" w:type="dxa"/>
            <w:vMerge/>
          </w:tcPr>
          <w:p w14:paraId="6E7C0301" w14:textId="77777777" w:rsidR="00FF695E" w:rsidRPr="00F203DC" w:rsidRDefault="00FF695E" w:rsidP="00FF695E">
            <w:pPr>
              <w:spacing w:before="120" w:after="120"/>
              <w:rPr>
                <w:rFonts w:cstheme="minorHAnsi"/>
                <w:sz w:val="18"/>
                <w:szCs w:val="18"/>
              </w:rPr>
            </w:pPr>
          </w:p>
        </w:tc>
        <w:tc>
          <w:tcPr>
            <w:tcW w:w="7096" w:type="dxa"/>
            <w:tcBorders>
              <w:top w:val="single" w:sz="18" w:space="0" w:color="auto"/>
              <w:bottom w:val="single" w:sz="18" w:space="0" w:color="auto"/>
            </w:tcBorders>
            <w:vAlign w:val="center"/>
          </w:tcPr>
          <w:p w14:paraId="268C2717" w14:textId="3BA9A8EA" w:rsidR="00FF695E" w:rsidRPr="005709EC" w:rsidRDefault="00FF695E" w:rsidP="00FF695E">
            <w:pPr>
              <w:jc w:val="right"/>
              <w:rPr>
                <w:rFonts w:cstheme="minorHAnsi"/>
                <w:sz w:val="18"/>
                <w:szCs w:val="18"/>
              </w:rPr>
            </w:pPr>
            <w:r w:rsidRPr="005709EC">
              <w:rPr>
                <w:rFonts w:cstheme="minorHAnsi"/>
                <w:b/>
                <w:bCs/>
                <w:sz w:val="18"/>
                <w:szCs w:val="18"/>
              </w:rPr>
              <w:t>OVERALL</w:t>
            </w:r>
          </w:p>
        </w:tc>
        <w:tc>
          <w:tcPr>
            <w:tcW w:w="1113" w:type="dxa"/>
            <w:tcBorders>
              <w:top w:val="single" w:sz="18" w:space="0" w:color="auto"/>
              <w:bottom w:val="single" w:sz="18" w:space="0" w:color="auto"/>
            </w:tcBorders>
            <w:vAlign w:val="center"/>
          </w:tcPr>
          <w:p w14:paraId="69C45C38" w14:textId="1271FD87"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vAlign w:val="center"/>
          </w:tcPr>
          <w:p w14:paraId="2D12B965" w14:textId="3E77A937"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vAlign w:val="center"/>
          </w:tcPr>
          <w:p w14:paraId="425F247E" w14:textId="0CD8E2E6"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5707D694" w14:textId="4D29676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52190099" w14:textId="77777777" w:rsidTr="00FB14AA">
        <w:trPr>
          <w:trHeight w:val="230"/>
        </w:trPr>
        <w:tc>
          <w:tcPr>
            <w:tcW w:w="2397" w:type="dxa"/>
            <w:vMerge w:val="restart"/>
            <w:hideMark/>
          </w:tcPr>
          <w:p w14:paraId="75F4EFF9" w14:textId="6750DCB9" w:rsidR="00FF695E" w:rsidRPr="00F203DC" w:rsidRDefault="00FF695E" w:rsidP="00FF695E">
            <w:pPr>
              <w:spacing w:before="120" w:after="120"/>
              <w:rPr>
                <w:rFonts w:cstheme="minorHAnsi"/>
                <w:sz w:val="18"/>
                <w:szCs w:val="18"/>
              </w:rPr>
            </w:pPr>
            <w:r w:rsidRPr="00F203DC">
              <w:rPr>
                <w:rFonts w:cstheme="minorHAnsi"/>
                <w:sz w:val="18"/>
                <w:szCs w:val="18"/>
              </w:rPr>
              <w:t xml:space="preserve">7.2. </w:t>
            </w:r>
            <w:r w:rsidRPr="005709EC">
              <w:rPr>
                <w:rFonts w:cstheme="minorHAnsi"/>
                <w:sz w:val="18"/>
                <w:szCs w:val="18"/>
              </w:rPr>
              <w:t>Learning resources are copyright compliant and appropriately attributed.</w:t>
            </w:r>
          </w:p>
        </w:tc>
        <w:tc>
          <w:tcPr>
            <w:tcW w:w="7096" w:type="dxa"/>
            <w:tcBorders>
              <w:top w:val="single" w:sz="18" w:space="0" w:color="auto"/>
            </w:tcBorders>
            <w:shd w:val="clear" w:color="auto" w:fill="D9D9D9" w:themeFill="background1" w:themeFillShade="D9"/>
            <w:hideMark/>
          </w:tcPr>
          <w:p w14:paraId="50A71486" w14:textId="45C54D72" w:rsidR="00FF695E" w:rsidRPr="005709EC" w:rsidRDefault="00FF695E" w:rsidP="00FF695E">
            <w:pPr>
              <w:rPr>
                <w:rFonts w:cstheme="minorHAnsi"/>
                <w:sz w:val="18"/>
                <w:szCs w:val="18"/>
              </w:rPr>
            </w:pPr>
            <w:r w:rsidRPr="005709EC">
              <w:rPr>
                <w:rFonts w:cstheme="minorHAnsi"/>
                <w:sz w:val="18"/>
                <w:szCs w:val="18"/>
              </w:rPr>
              <w:t xml:space="preserve">7.2.1. Evidence </w:t>
            </w:r>
            <w:r w:rsidR="00294457" w:rsidRPr="005709EC">
              <w:rPr>
                <w:rFonts w:cstheme="minorHAnsi"/>
                <w:sz w:val="18"/>
                <w:szCs w:val="18"/>
              </w:rPr>
              <w:t xml:space="preserve">is provided </w:t>
            </w:r>
            <w:r w:rsidRPr="005709EC">
              <w:rPr>
                <w:rFonts w:cstheme="minorHAnsi"/>
                <w:sz w:val="18"/>
                <w:szCs w:val="18"/>
              </w:rPr>
              <w:t>that copyright regulations have been observe</w:t>
            </w:r>
            <w:r w:rsidR="00885A02">
              <w:rPr>
                <w:rFonts w:cstheme="minorHAnsi"/>
                <w:sz w:val="18"/>
                <w:szCs w:val="18"/>
              </w:rPr>
              <w:t>d</w:t>
            </w:r>
            <w:r w:rsidRPr="005709EC">
              <w:rPr>
                <w:rFonts w:cstheme="minorHAnsi"/>
                <w:sz w:val="18"/>
                <w:szCs w:val="18"/>
              </w:rPr>
              <w:t>.</w:t>
            </w:r>
          </w:p>
        </w:tc>
        <w:tc>
          <w:tcPr>
            <w:tcW w:w="1113" w:type="dxa"/>
            <w:tcBorders>
              <w:top w:val="single" w:sz="18" w:space="0" w:color="auto"/>
            </w:tcBorders>
            <w:shd w:val="clear" w:color="auto" w:fill="D9D9D9" w:themeFill="background1" w:themeFillShade="D9"/>
            <w:vAlign w:val="center"/>
            <w:hideMark/>
          </w:tcPr>
          <w:p w14:paraId="34CB3644" w14:textId="2FECE5D8"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D9D9D9" w:themeFill="background1" w:themeFillShade="D9"/>
            <w:vAlign w:val="center"/>
          </w:tcPr>
          <w:p w14:paraId="72EDA385" w14:textId="0F296CEE"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D9D9D9" w:themeFill="background1" w:themeFillShade="D9"/>
            <w:vAlign w:val="center"/>
          </w:tcPr>
          <w:p w14:paraId="21A716D6" w14:textId="3AF790AB"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shd w:val="clear" w:color="auto" w:fill="D9D9D9" w:themeFill="background1" w:themeFillShade="D9"/>
            <w:vAlign w:val="center"/>
            <w:hideMark/>
          </w:tcPr>
          <w:p w14:paraId="2223CA6A" w14:textId="2FFFB1F9"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C8DF73C" w14:textId="77777777" w:rsidTr="00FB14AA">
        <w:trPr>
          <w:trHeight w:val="318"/>
        </w:trPr>
        <w:tc>
          <w:tcPr>
            <w:tcW w:w="2397" w:type="dxa"/>
            <w:vMerge/>
            <w:hideMark/>
          </w:tcPr>
          <w:p w14:paraId="2438E159" w14:textId="77777777" w:rsidR="00FF695E" w:rsidRPr="00F203DC" w:rsidRDefault="00FF695E" w:rsidP="00FF695E">
            <w:pPr>
              <w:spacing w:before="120" w:after="120"/>
              <w:rPr>
                <w:rFonts w:cstheme="minorHAnsi"/>
                <w:sz w:val="18"/>
                <w:szCs w:val="18"/>
              </w:rPr>
            </w:pPr>
          </w:p>
        </w:tc>
        <w:tc>
          <w:tcPr>
            <w:tcW w:w="7096" w:type="dxa"/>
            <w:tcBorders>
              <w:bottom w:val="single" w:sz="18" w:space="0" w:color="auto"/>
            </w:tcBorders>
            <w:hideMark/>
          </w:tcPr>
          <w:p w14:paraId="3529DF29" w14:textId="62EE3414" w:rsidR="00FF695E" w:rsidRPr="005709EC" w:rsidRDefault="00FF695E" w:rsidP="00FF695E">
            <w:pPr>
              <w:rPr>
                <w:rFonts w:cstheme="minorHAnsi"/>
                <w:sz w:val="18"/>
                <w:szCs w:val="18"/>
              </w:rPr>
            </w:pPr>
            <w:r w:rsidRPr="005709EC">
              <w:rPr>
                <w:rFonts w:cstheme="minorHAnsi"/>
                <w:sz w:val="18"/>
                <w:szCs w:val="18"/>
              </w:rPr>
              <w:t>7.2.2. Relevant levels of attribution (e.g. scholarly citations, Creative Commons) are provided.</w:t>
            </w:r>
          </w:p>
        </w:tc>
        <w:tc>
          <w:tcPr>
            <w:tcW w:w="1113" w:type="dxa"/>
            <w:tcBorders>
              <w:bottom w:val="single" w:sz="18" w:space="0" w:color="auto"/>
            </w:tcBorders>
            <w:vAlign w:val="center"/>
            <w:hideMark/>
          </w:tcPr>
          <w:p w14:paraId="2262FAD8" w14:textId="6EC960A6"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4A3DE6DE" w14:textId="5A50C453"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43CEA78B" w14:textId="7B2DE13E"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69FE519E" w14:textId="35FBA0C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DE70E55" w14:textId="77777777" w:rsidTr="00FB14AA">
        <w:trPr>
          <w:trHeight w:val="318"/>
        </w:trPr>
        <w:tc>
          <w:tcPr>
            <w:tcW w:w="2397" w:type="dxa"/>
            <w:vMerge/>
          </w:tcPr>
          <w:p w14:paraId="4D5294A9" w14:textId="77777777" w:rsidR="00FF695E" w:rsidRPr="00F203DC" w:rsidRDefault="00FF695E" w:rsidP="00FF695E">
            <w:pPr>
              <w:spacing w:before="120" w:after="120"/>
              <w:rPr>
                <w:rFonts w:cstheme="minorHAnsi"/>
                <w:sz w:val="18"/>
                <w:szCs w:val="18"/>
              </w:rPr>
            </w:pPr>
          </w:p>
        </w:tc>
        <w:tc>
          <w:tcPr>
            <w:tcW w:w="7096" w:type="dxa"/>
            <w:tcBorders>
              <w:top w:val="single" w:sz="18" w:space="0" w:color="auto"/>
              <w:bottom w:val="single" w:sz="18" w:space="0" w:color="auto"/>
            </w:tcBorders>
            <w:vAlign w:val="center"/>
          </w:tcPr>
          <w:p w14:paraId="741DE564" w14:textId="3EFE0DC2" w:rsidR="00FF695E" w:rsidRPr="005709EC" w:rsidRDefault="00FF695E" w:rsidP="00FF695E">
            <w:pPr>
              <w:jc w:val="right"/>
              <w:rPr>
                <w:rFonts w:cstheme="minorHAnsi"/>
                <w:sz w:val="18"/>
                <w:szCs w:val="18"/>
              </w:rPr>
            </w:pPr>
            <w:r w:rsidRPr="005709EC">
              <w:rPr>
                <w:rFonts w:cstheme="minorHAnsi"/>
                <w:b/>
                <w:bCs/>
                <w:sz w:val="18"/>
                <w:szCs w:val="18"/>
              </w:rPr>
              <w:t>OVERALL</w:t>
            </w:r>
          </w:p>
        </w:tc>
        <w:tc>
          <w:tcPr>
            <w:tcW w:w="1113" w:type="dxa"/>
            <w:tcBorders>
              <w:top w:val="single" w:sz="18" w:space="0" w:color="auto"/>
              <w:bottom w:val="single" w:sz="18" w:space="0" w:color="auto"/>
            </w:tcBorders>
            <w:vAlign w:val="center"/>
          </w:tcPr>
          <w:p w14:paraId="39F630E7" w14:textId="5C098FF9"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34BEE642" w14:textId="75AC8FB9"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A9451BD" w14:textId="7B84B6E5"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47107861" w14:textId="3E53E4ED"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6E1A8B48" w14:textId="77777777" w:rsidTr="00FB14AA">
        <w:trPr>
          <w:trHeight w:val="254"/>
        </w:trPr>
        <w:tc>
          <w:tcPr>
            <w:tcW w:w="2397" w:type="dxa"/>
            <w:vMerge w:val="restart"/>
            <w:hideMark/>
          </w:tcPr>
          <w:p w14:paraId="041DBEB4" w14:textId="611745D3" w:rsidR="00FF695E" w:rsidRPr="00F203DC" w:rsidRDefault="00FF695E" w:rsidP="00FF695E">
            <w:pPr>
              <w:spacing w:before="120" w:after="120"/>
              <w:rPr>
                <w:rFonts w:cstheme="minorHAnsi"/>
                <w:sz w:val="18"/>
                <w:szCs w:val="18"/>
              </w:rPr>
            </w:pPr>
            <w:r w:rsidRPr="00F203DC">
              <w:rPr>
                <w:rFonts w:cstheme="minorHAnsi"/>
                <w:sz w:val="18"/>
                <w:szCs w:val="18"/>
              </w:rPr>
              <w:t>7.3. Learning resources reflect diversity</w:t>
            </w:r>
            <w:r>
              <w:rPr>
                <w:rFonts w:cstheme="minorHAnsi"/>
                <w:sz w:val="18"/>
                <w:szCs w:val="18"/>
              </w:rPr>
              <w:t>.</w:t>
            </w:r>
            <w:r w:rsidRPr="00F203DC">
              <w:rPr>
                <w:rFonts w:cstheme="minorHAnsi"/>
                <w:sz w:val="18"/>
                <w:szCs w:val="18"/>
              </w:rPr>
              <w:t xml:space="preserve"> </w:t>
            </w:r>
          </w:p>
        </w:tc>
        <w:tc>
          <w:tcPr>
            <w:tcW w:w="7096" w:type="dxa"/>
            <w:tcBorders>
              <w:top w:val="single" w:sz="18" w:space="0" w:color="auto"/>
            </w:tcBorders>
            <w:hideMark/>
          </w:tcPr>
          <w:p w14:paraId="0429C17B" w14:textId="2928B38A" w:rsidR="00FF695E" w:rsidRPr="005709EC" w:rsidRDefault="00FF695E" w:rsidP="00FF695E">
            <w:pPr>
              <w:rPr>
                <w:rFonts w:cstheme="minorHAnsi"/>
                <w:sz w:val="18"/>
                <w:szCs w:val="18"/>
              </w:rPr>
            </w:pPr>
            <w:r w:rsidRPr="005709EC">
              <w:rPr>
                <w:rFonts w:cstheme="minorHAnsi"/>
                <w:sz w:val="18"/>
                <w:szCs w:val="18"/>
              </w:rPr>
              <w:t>7.3.1. Learning resources are culturally considerate (e.g. Indigenous/sensitive topic warning, inappropriate images/language not evident).</w:t>
            </w:r>
          </w:p>
        </w:tc>
        <w:tc>
          <w:tcPr>
            <w:tcW w:w="1113" w:type="dxa"/>
            <w:tcBorders>
              <w:top w:val="single" w:sz="18" w:space="0" w:color="auto"/>
            </w:tcBorders>
            <w:vAlign w:val="center"/>
            <w:hideMark/>
          </w:tcPr>
          <w:p w14:paraId="50F0471A" w14:textId="3E61915B"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top w:val="single" w:sz="18" w:space="0" w:color="auto"/>
            </w:tcBorders>
            <w:shd w:val="clear" w:color="auto" w:fill="auto"/>
            <w:vAlign w:val="center"/>
          </w:tcPr>
          <w:p w14:paraId="2CE48BDC" w14:textId="133495DC"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top w:val="single" w:sz="18" w:space="0" w:color="auto"/>
            </w:tcBorders>
            <w:shd w:val="clear" w:color="auto" w:fill="auto"/>
            <w:vAlign w:val="center"/>
          </w:tcPr>
          <w:p w14:paraId="56D64179" w14:textId="553F4121"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top w:val="single" w:sz="18" w:space="0" w:color="auto"/>
            </w:tcBorders>
            <w:vAlign w:val="center"/>
            <w:hideMark/>
          </w:tcPr>
          <w:p w14:paraId="749AB4E4" w14:textId="35B43B7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7AB25DC8" w14:textId="77777777" w:rsidTr="00FB14AA">
        <w:trPr>
          <w:trHeight w:val="374"/>
        </w:trPr>
        <w:tc>
          <w:tcPr>
            <w:tcW w:w="2397" w:type="dxa"/>
            <w:vMerge/>
            <w:hideMark/>
          </w:tcPr>
          <w:p w14:paraId="0B5E3E1F" w14:textId="77777777" w:rsidR="00FF695E" w:rsidRPr="00F203DC" w:rsidRDefault="00FF695E" w:rsidP="00FF695E">
            <w:pPr>
              <w:rPr>
                <w:rFonts w:cstheme="minorHAnsi"/>
                <w:sz w:val="18"/>
                <w:szCs w:val="18"/>
              </w:rPr>
            </w:pPr>
          </w:p>
        </w:tc>
        <w:tc>
          <w:tcPr>
            <w:tcW w:w="7096" w:type="dxa"/>
            <w:hideMark/>
          </w:tcPr>
          <w:p w14:paraId="3981F391" w14:textId="28EC5FB5" w:rsidR="00FF695E" w:rsidRPr="00F203DC" w:rsidRDefault="00FF695E" w:rsidP="00FF695E">
            <w:pPr>
              <w:rPr>
                <w:rFonts w:cstheme="minorHAnsi"/>
                <w:sz w:val="18"/>
                <w:szCs w:val="18"/>
              </w:rPr>
            </w:pPr>
            <w:r w:rsidRPr="00F203DC">
              <w:rPr>
                <w:rFonts w:cstheme="minorHAnsi"/>
                <w:sz w:val="18"/>
                <w:szCs w:val="18"/>
              </w:rPr>
              <w:t>7.3.2. Learning resources reflect diversity including but not limited to gender, culture, demographic groups</w:t>
            </w:r>
            <w:r>
              <w:rPr>
                <w:rFonts w:cstheme="minorHAnsi"/>
                <w:sz w:val="18"/>
                <w:szCs w:val="18"/>
              </w:rPr>
              <w:t>.</w:t>
            </w:r>
          </w:p>
        </w:tc>
        <w:tc>
          <w:tcPr>
            <w:tcW w:w="1113" w:type="dxa"/>
            <w:vAlign w:val="center"/>
            <w:hideMark/>
          </w:tcPr>
          <w:p w14:paraId="4969E661" w14:textId="32C19CAF"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shd w:val="clear" w:color="auto" w:fill="auto"/>
            <w:vAlign w:val="center"/>
          </w:tcPr>
          <w:p w14:paraId="7EB7F5DF" w14:textId="6EE38A22"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shd w:val="clear" w:color="auto" w:fill="auto"/>
            <w:vAlign w:val="center"/>
          </w:tcPr>
          <w:p w14:paraId="726055A8" w14:textId="1FDA58DC"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vAlign w:val="center"/>
            <w:hideMark/>
          </w:tcPr>
          <w:p w14:paraId="74C312BA" w14:textId="1F6272E5"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5A2C4DE7" w14:textId="77777777" w:rsidTr="00FB14AA">
        <w:trPr>
          <w:trHeight w:val="310"/>
        </w:trPr>
        <w:tc>
          <w:tcPr>
            <w:tcW w:w="2397" w:type="dxa"/>
            <w:vMerge/>
            <w:hideMark/>
          </w:tcPr>
          <w:p w14:paraId="27C4B75F" w14:textId="77777777" w:rsidR="00FF695E" w:rsidRPr="00F203DC" w:rsidRDefault="00FF695E" w:rsidP="00FF695E">
            <w:pPr>
              <w:rPr>
                <w:rFonts w:cstheme="minorHAnsi"/>
                <w:sz w:val="18"/>
                <w:szCs w:val="18"/>
              </w:rPr>
            </w:pPr>
          </w:p>
        </w:tc>
        <w:tc>
          <w:tcPr>
            <w:tcW w:w="7096" w:type="dxa"/>
            <w:tcBorders>
              <w:bottom w:val="single" w:sz="18" w:space="0" w:color="auto"/>
            </w:tcBorders>
            <w:hideMark/>
          </w:tcPr>
          <w:p w14:paraId="40BB78C6" w14:textId="06DE7E07" w:rsidR="00FF695E" w:rsidRPr="00F203DC" w:rsidRDefault="00FF695E" w:rsidP="00FF695E">
            <w:pPr>
              <w:rPr>
                <w:rFonts w:cstheme="minorHAnsi"/>
                <w:sz w:val="18"/>
                <w:szCs w:val="18"/>
              </w:rPr>
            </w:pPr>
            <w:r w:rsidRPr="00F203DC">
              <w:rPr>
                <w:rFonts w:cstheme="minorHAnsi"/>
                <w:sz w:val="18"/>
                <w:szCs w:val="18"/>
              </w:rPr>
              <w:t>7.3.3. Learning resources are contextualized to more than one global region</w:t>
            </w:r>
            <w:r>
              <w:rPr>
                <w:rFonts w:cstheme="minorHAnsi"/>
                <w:sz w:val="18"/>
                <w:szCs w:val="18"/>
              </w:rPr>
              <w:t>.</w:t>
            </w:r>
          </w:p>
        </w:tc>
        <w:tc>
          <w:tcPr>
            <w:tcW w:w="1113" w:type="dxa"/>
            <w:tcBorders>
              <w:bottom w:val="single" w:sz="18" w:space="0" w:color="auto"/>
            </w:tcBorders>
            <w:vAlign w:val="center"/>
            <w:hideMark/>
          </w:tcPr>
          <w:p w14:paraId="731525C9" w14:textId="56064AC4" w:rsidR="00FF695E" w:rsidRPr="00F203DC" w:rsidRDefault="00FF695E" w:rsidP="00FF695E">
            <w:pPr>
              <w:jc w:val="center"/>
              <w:rPr>
                <w:rFonts w:cstheme="minorHAnsi"/>
                <w:b/>
                <w:bCs/>
                <w:sz w:val="18"/>
                <w:szCs w:val="18"/>
              </w:rPr>
            </w:pPr>
            <w:r w:rsidRPr="00126FFC">
              <w:rPr>
                <w:rFonts w:cstheme="minorHAnsi"/>
                <w:sz w:val="18"/>
                <w:szCs w:val="18"/>
              </w:rPr>
              <w:t>Yes</w:t>
            </w:r>
          </w:p>
        </w:tc>
        <w:tc>
          <w:tcPr>
            <w:tcW w:w="1114" w:type="dxa"/>
            <w:tcBorders>
              <w:bottom w:val="single" w:sz="18" w:space="0" w:color="auto"/>
            </w:tcBorders>
            <w:shd w:val="clear" w:color="auto" w:fill="auto"/>
            <w:vAlign w:val="center"/>
          </w:tcPr>
          <w:p w14:paraId="0D577267" w14:textId="2610C847" w:rsidR="00FF695E" w:rsidRPr="00F203DC" w:rsidRDefault="00FF695E" w:rsidP="00FF695E">
            <w:pPr>
              <w:jc w:val="center"/>
              <w:rPr>
                <w:rFonts w:cstheme="minorHAnsi"/>
                <w:b/>
                <w:bCs/>
                <w:sz w:val="18"/>
                <w:szCs w:val="18"/>
              </w:rPr>
            </w:pPr>
            <w:r w:rsidRPr="00126FFC">
              <w:rPr>
                <w:rFonts w:cstheme="minorHAnsi"/>
                <w:sz w:val="18"/>
                <w:szCs w:val="18"/>
              </w:rPr>
              <w:t>Yes But</w:t>
            </w:r>
          </w:p>
        </w:tc>
        <w:tc>
          <w:tcPr>
            <w:tcW w:w="1114" w:type="dxa"/>
            <w:tcBorders>
              <w:bottom w:val="single" w:sz="18" w:space="0" w:color="auto"/>
            </w:tcBorders>
            <w:shd w:val="clear" w:color="auto" w:fill="auto"/>
            <w:vAlign w:val="center"/>
          </w:tcPr>
          <w:p w14:paraId="6ECC9FEC" w14:textId="6C97FA76" w:rsidR="00FF695E" w:rsidRPr="00F203DC" w:rsidRDefault="00FF695E" w:rsidP="00FF695E">
            <w:pPr>
              <w:jc w:val="center"/>
              <w:rPr>
                <w:rFonts w:cstheme="minorHAnsi"/>
                <w:b/>
                <w:bCs/>
                <w:sz w:val="18"/>
                <w:szCs w:val="18"/>
              </w:rPr>
            </w:pPr>
            <w:r w:rsidRPr="00126FFC">
              <w:rPr>
                <w:rFonts w:cstheme="minorHAnsi"/>
                <w:sz w:val="18"/>
                <w:szCs w:val="18"/>
              </w:rPr>
              <w:t>No But</w:t>
            </w:r>
          </w:p>
        </w:tc>
        <w:tc>
          <w:tcPr>
            <w:tcW w:w="1114" w:type="dxa"/>
            <w:tcBorders>
              <w:bottom w:val="single" w:sz="18" w:space="0" w:color="auto"/>
            </w:tcBorders>
            <w:vAlign w:val="center"/>
            <w:hideMark/>
          </w:tcPr>
          <w:p w14:paraId="3B201E04" w14:textId="00705D27" w:rsidR="00FF695E" w:rsidRPr="00F203DC" w:rsidRDefault="00FF695E" w:rsidP="00FF695E">
            <w:pPr>
              <w:jc w:val="center"/>
              <w:rPr>
                <w:rFonts w:cstheme="minorHAnsi"/>
                <w:b/>
                <w:bCs/>
                <w:sz w:val="18"/>
                <w:szCs w:val="18"/>
              </w:rPr>
            </w:pPr>
            <w:r w:rsidRPr="00126FFC">
              <w:rPr>
                <w:rFonts w:cstheme="minorHAnsi"/>
                <w:sz w:val="18"/>
                <w:szCs w:val="18"/>
              </w:rPr>
              <w:t>No</w:t>
            </w:r>
          </w:p>
        </w:tc>
      </w:tr>
      <w:tr w:rsidR="00FF695E" w:rsidRPr="00F203DC" w14:paraId="104020D2" w14:textId="77777777" w:rsidTr="00FF695E">
        <w:trPr>
          <w:trHeight w:val="310"/>
        </w:trPr>
        <w:tc>
          <w:tcPr>
            <w:tcW w:w="2397" w:type="dxa"/>
            <w:vMerge/>
          </w:tcPr>
          <w:p w14:paraId="70B57793" w14:textId="77777777" w:rsidR="00FF695E" w:rsidRPr="00F203DC" w:rsidRDefault="00FF695E" w:rsidP="00FF695E">
            <w:pPr>
              <w:rPr>
                <w:rFonts w:cstheme="minorHAnsi"/>
                <w:sz w:val="18"/>
                <w:szCs w:val="18"/>
              </w:rPr>
            </w:pPr>
          </w:p>
        </w:tc>
        <w:tc>
          <w:tcPr>
            <w:tcW w:w="7096" w:type="dxa"/>
            <w:tcBorders>
              <w:top w:val="single" w:sz="18" w:space="0" w:color="auto"/>
              <w:bottom w:val="single" w:sz="18" w:space="0" w:color="auto"/>
            </w:tcBorders>
            <w:vAlign w:val="center"/>
          </w:tcPr>
          <w:p w14:paraId="7CB92860" w14:textId="40F0BD4F" w:rsidR="00FF695E" w:rsidRPr="00F203DC" w:rsidRDefault="00FF695E" w:rsidP="00FF695E">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13" w:type="dxa"/>
            <w:tcBorders>
              <w:top w:val="single" w:sz="18" w:space="0" w:color="auto"/>
              <w:bottom w:val="single" w:sz="18" w:space="0" w:color="auto"/>
            </w:tcBorders>
            <w:vAlign w:val="center"/>
          </w:tcPr>
          <w:p w14:paraId="664EF351" w14:textId="1D953961" w:rsidR="00FF695E" w:rsidRPr="00F203DC" w:rsidRDefault="00FF695E" w:rsidP="00FF695E">
            <w:pPr>
              <w:jc w:val="center"/>
              <w:rPr>
                <w:rFonts w:cstheme="minorHAnsi"/>
                <w:b/>
                <w:bCs/>
                <w:sz w:val="18"/>
                <w:szCs w:val="18"/>
              </w:rPr>
            </w:pPr>
            <w:r w:rsidRPr="00826C67">
              <w:rPr>
                <w:rFonts w:cstheme="minorHAnsi"/>
                <w:b/>
                <w:bCs/>
                <w:sz w:val="18"/>
                <w:szCs w:val="18"/>
              </w:rPr>
              <w:t>Yes</w:t>
            </w:r>
          </w:p>
        </w:tc>
        <w:tc>
          <w:tcPr>
            <w:tcW w:w="1114" w:type="dxa"/>
            <w:tcBorders>
              <w:top w:val="single" w:sz="18" w:space="0" w:color="auto"/>
              <w:bottom w:val="single" w:sz="18" w:space="0" w:color="auto"/>
            </w:tcBorders>
            <w:shd w:val="clear" w:color="auto" w:fill="auto"/>
            <w:vAlign w:val="center"/>
          </w:tcPr>
          <w:p w14:paraId="7DD961C8" w14:textId="6F6F7A65" w:rsidR="00FF695E" w:rsidRPr="00F203DC" w:rsidRDefault="00FF695E" w:rsidP="00FF695E">
            <w:pPr>
              <w:jc w:val="center"/>
              <w:rPr>
                <w:rFonts w:cstheme="minorHAnsi"/>
                <w:b/>
                <w:bCs/>
                <w:sz w:val="18"/>
                <w:szCs w:val="18"/>
              </w:rPr>
            </w:pPr>
            <w:r>
              <w:rPr>
                <w:rFonts w:cstheme="minorHAnsi"/>
                <w:b/>
                <w:bCs/>
                <w:sz w:val="18"/>
                <w:szCs w:val="18"/>
              </w:rPr>
              <w:t>Yes But</w:t>
            </w:r>
          </w:p>
        </w:tc>
        <w:tc>
          <w:tcPr>
            <w:tcW w:w="1114" w:type="dxa"/>
            <w:tcBorders>
              <w:top w:val="single" w:sz="18" w:space="0" w:color="auto"/>
              <w:bottom w:val="single" w:sz="18" w:space="0" w:color="auto"/>
            </w:tcBorders>
            <w:shd w:val="clear" w:color="auto" w:fill="auto"/>
            <w:vAlign w:val="center"/>
          </w:tcPr>
          <w:p w14:paraId="1789436C" w14:textId="701E1427" w:rsidR="00FF695E" w:rsidRPr="00F203DC" w:rsidRDefault="00FF695E" w:rsidP="00FF695E">
            <w:pPr>
              <w:jc w:val="center"/>
              <w:rPr>
                <w:rFonts w:cstheme="minorHAnsi"/>
                <w:b/>
                <w:bCs/>
                <w:sz w:val="18"/>
                <w:szCs w:val="18"/>
              </w:rPr>
            </w:pPr>
            <w:r>
              <w:rPr>
                <w:rFonts w:cstheme="minorHAnsi"/>
                <w:b/>
                <w:bCs/>
                <w:sz w:val="18"/>
                <w:szCs w:val="18"/>
              </w:rPr>
              <w:t>No But</w:t>
            </w:r>
          </w:p>
        </w:tc>
        <w:tc>
          <w:tcPr>
            <w:tcW w:w="1114" w:type="dxa"/>
            <w:tcBorders>
              <w:top w:val="single" w:sz="18" w:space="0" w:color="auto"/>
              <w:bottom w:val="single" w:sz="18" w:space="0" w:color="auto"/>
            </w:tcBorders>
            <w:vAlign w:val="center"/>
          </w:tcPr>
          <w:p w14:paraId="07EC5331" w14:textId="65625A76" w:rsidR="00FF695E" w:rsidRPr="00F203DC" w:rsidRDefault="00FF695E" w:rsidP="00FF695E">
            <w:pPr>
              <w:jc w:val="center"/>
              <w:rPr>
                <w:rFonts w:cstheme="minorHAnsi"/>
                <w:b/>
                <w:bCs/>
                <w:sz w:val="18"/>
                <w:szCs w:val="18"/>
              </w:rPr>
            </w:pPr>
            <w:r w:rsidRPr="00826C67">
              <w:rPr>
                <w:rFonts w:cstheme="minorHAnsi"/>
                <w:b/>
                <w:bCs/>
                <w:sz w:val="18"/>
                <w:szCs w:val="18"/>
              </w:rPr>
              <w:t>No</w:t>
            </w:r>
          </w:p>
        </w:tc>
      </w:tr>
      <w:tr w:rsidR="00FF695E" w:rsidRPr="00F203DC" w14:paraId="4855234E" w14:textId="77777777" w:rsidTr="00393CB3">
        <w:trPr>
          <w:trHeight w:val="310"/>
        </w:trPr>
        <w:tc>
          <w:tcPr>
            <w:tcW w:w="2397" w:type="dxa"/>
            <w:shd w:val="clear" w:color="auto" w:fill="auto"/>
          </w:tcPr>
          <w:p w14:paraId="7B11FB6F" w14:textId="26628E3F" w:rsidR="00FF695E" w:rsidRPr="007E5CC6" w:rsidRDefault="00FF695E" w:rsidP="00FF695E">
            <w:pPr>
              <w:rPr>
                <w:rFonts w:cstheme="minorHAnsi"/>
                <w:b/>
                <w:bCs/>
                <w:sz w:val="18"/>
                <w:szCs w:val="18"/>
              </w:rPr>
            </w:pPr>
            <w:r w:rsidRPr="007E5CC6">
              <w:rPr>
                <w:rFonts w:cstheme="minorHAnsi"/>
                <w:b/>
                <w:bCs/>
                <w:sz w:val="18"/>
                <w:szCs w:val="18"/>
              </w:rPr>
              <w:t>Standard 7 Comments</w:t>
            </w:r>
          </w:p>
        </w:tc>
        <w:tc>
          <w:tcPr>
            <w:tcW w:w="11551" w:type="dxa"/>
            <w:gridSpan w:val="5"/>
            <w:tcBorders>
              <w:top w:val="single" w:sz="18" w:space="0" w:color="auto"/>
              <w:bottom w:val="single" w:sz="8" w:space="0" w:color="auto"/>
            </w:tcBorders>
            <w:shd w:val="clear" w:color="auto" w:fill="auto"/>
            <w:vAlign w:val="center"/>
          </w:tcPr>
          <w:p w14:paraId="152DE285" w14:textId="77777777" w:rsidR="00FF695E" w:rsidRDefault="00FF695E" w:rsidP="00FF695E">
            <w:pPr>
              <w:rPr>
                <w:rFonts w:cstheme="minorHAnsi"/>
                <w:sz w:val="18"/>
                <w:szCs w:val="18"/>
              </w:rPr>
            </w:pPr>
          </w:p>
          <w:p w14:paraId="6C5091FA" w14:textId="77777777" w:rsidR="00FF695E" w:rsidRDefault="00FF695E" w:rsidP="00FF695E">
            <w:pPr>
              <w:rPr>
                <w:rFonts w:cstheme="minorHAnsi"/>
                <w:sz w:val="18"/>
                <w:szCs w:val="18"/>
              </w:rPr>
            </w:pPr>
          </w:p>
          <w:p w14:paraId="2D1A05FF" w14:textId="77777777" w:rsidR="00FF695E" w:rsidRDefault="00FF695E" w:rsidP="00FF695E">
            <w:pPr>
              <w:rPr>
                <w:rFonts w:cstheme="minorHAnsi"/>
                <w:sz w:val="18"/>
                <w:szCs w:val="18"/>
              </w:rPr>
            </w:pPr>
          </w:p>
          <w:p w14:paraId="66CFAE0D" w14:textId="69FD14F6" w:rsidR="00FF695E" w:rsidRPr="00FF695E" w:rsidRDefault="00FF695E" w:rsidP="00FF695E">
            <w:pPr>
              <w:rPr>
                <w:rFonts w:cstheme="minorHAnsi"/>
                <w:sz w:val="18"/>
                <w:szCs w:val="18"/>
              </w:rPr>
            </w:pPr>
          </w:p>
        </w:tc>
      </w:tr>
    </w:tbl>
    <w:p w14:paraId="4DFE0B6F" w14:textId="7788C05F" w:rsidR="00FF695E" w:rsidRDefault="00FF695E">
      <w:pPr>
        <w:rPr>
          <w:rFonts w:cstheme="minorHAnsi"/>
          <w:sz w:val="18"/>
          <w:szCs w:val="18"/>
        </w:rPr>
      </w:pPr>
    </w:p>
    <w:p w14:paraId="5448E3B0" w14:textId="77777777" w:rsidR="00FF695E" w:rsidRDefault="00FF695E">
      <w:pPr>
        <w:rPr>
          <w:rFonts w:cstheme="minorHAnsi"/>
          <w:sz w:val="18"/>
          <w:szCs w:val="18"/>
        </w:rPr>
      </w:pPr>
      <w:r>
        <w:rPr>
          <w:rFonts w:cstheme="minorHAnsi"/>
          <w:sz w:val="18"/>
          <w:szCs w:val="18"/>
        </w:rPr>
        <w:br w:type="page"/>
      </w:r>
    </w:p>
    <w:tbl>
      <w:tblPr>
        <w:tblStyle w:val="TableGrid"/>
        <w:tblW w:w="0" w:type="auto"/>
        <w:tblLook w:val="04A0" w:firstRow="1" w:lastRow="0" w:firstColumn="1" w:lastColumn="0" w:noHBand="0" w:noVBand="1"/>
      </w:tblPr>
      <w:tblGrid>
        <w:gridCol w:w="2547"/>
        <w:gridCol w:w="6946"/>
        <w:gridCol w:w="1134"/>
        <w:gridCol w:w="992"/>
        <w:gridCol w:w="1276"/>
        <w:gridCol w:w="1053"/>
      </w:tblGrid>
      <w:tr w:rsidR="00DF0CD0" w:rsidRPr="00F203DC" w14:paraId="49035D1D" w14:textId="77777777" w:rsidTr="00DF0CD0">
        <w:trPr>
          <w:trHeight w:val="308"/>
        </w:trPr>
        <w:tc>
          <w:tcPr>
            <w:tcW w:w="13948" w:type="dxa"/>
            <w:gridSpan w:val="6"/>
            <w:tcBorders>
              <w:bottom w:val="single" w:sz="4" w:space="0" w:color="auto"/>
            </w:tcBorders>
            <w:shd w:val="clear" w:color="auto" w:fill="000000" w:themeFill="text1"/>
            <w:vAlign w:val="center"/>
          </w:tcPr>
          <w:p w14:paraId="7A848586" w14:textId="04C33852" w:rsidR="00DF0CD0" w:rsidRPr="00F203DC" w:rsidRDefault="00DF0CD0" w:rsidP="00DF0CD0">
            <w:pPr>
              <w:rPr>
                <w:rFonts w:cstheme="minorHAnsi"/>
                <w:b/>
                <w:bCs/>
                <w:i/>
                <w:iCs/>
                <w:sz w:val="20"/>
                <w:szCs w:val="20"/>
              </w:rPr>
            </w:pPr>
            <w:r w:rsidRPr="00DF0CD0">
              <w:rPr>
                <w:rFonts w:cstheme="minorHAnsi"/>
                <w:b/>
                <w:bCs/>
                <w:color w:val="FFFFFF" w:themeColor="background1"/>
                <w:sz w:val="20"/>
                <w:szCs w:val="20"/>
              </w:rPr>
              <w:lastRenderedPageBreak/>
              <w:t>LEARNING RESOURCES</w:t>
            </w:r>
          </w:p>
        </w:tc>
      </w:tr>
      <w:tr w:rsidR="00DF0CD0" w:rsidRPr="00F203DC" w14:paraId="29CA8645" w14:textId="77777777" w:rsidTr="00DF0CD0">
        <w:trPr>
          <w:trHeight w:val="636"/>
        </w:trPr>
        <w:tc>
          <w:tcPr>
            <w:tcW w:w="13948" w:type="dxa"/>
            <w:gridSpan w:val="6"/>
            <w:tcBorders>
              <w:bottom w:val="single" w:sz="4" w:space="0" w:color="auto"/>
            </w:tcBorders>
            <w:shd w:val="clear" w:color="auto" w:fill="B4C6E7" w:themeFill="accent1" w:themeFillTint="66"/>
            <w:vAlign w:val="center"/>
          </w:tcPr>
          <w:p w14:paraId="0EB3FBAB" w14:textId="24308FE8" w:rsidR="00DF0CD0" w:rsidRPr="00F203DC" w:rsidRDefault="00DF0CD0" w:rsidP="00DF0CD0">
            <w:pPr>
              <w:rPr>
                <w:rFonts w:cstheme="minorHAnsi"/>
                <w:b/>
                <w:bCs/>
                <w:i/>
                <w:iCs/>
                <w:sz w:val="20"/>
                <w:szCs w:val="20"/>
              </w:rPr>
            </w:pPr>
            <w:r w:rsidRPr="00F203DC">
              <w:rPr>
                <w:rFonts w:cstheme="minorHAnsi"/>
                <w:b/>
                <w:bCs/>
                <w:i/>
                <w:iCs/>
                <w:sz w:val="20"/>
                <w:szCs w:val="20"/>
              </w:rPr>
              <w:t xml:space="preserve">STANDARD 8: Learning resources are relevant and </w:t>
            </w:r>
            <w:r w:rsidRPr="005709EC">
              <w:rPr>
                <w:rFonts w:cstheme="minorHAnsi"/>
                <w:b/>
                <w:bCs/>
                <w:i/>
                <w:iCs/>
                <w:sz w:val="20"/>
                <w:szCs w:val="20"/>
              </w:rPr>
              <w:t>support learner engagement</w:t>
            </w:r>
            <w:r w:rsidRPr="00F203DC">
              <w:rPr>
                <w:rFonts w:cstheme="minorHAnsi"/>
                <w:b/>
                <w:bCs/>
                <w:i/>
                <w:iCs/>
                <w:sz w:val="20"/>
                <w:szCs w:val="20"/>
              </w:rPr>
              <w:t>.</w:t>
            </w:r>
          </w:p>
        </w:tc>
      </w:tr>
      <w:tr w:rsidR="00DF0CD0" w:rsidRPr="00F203DC" w14:paraId="14AFF760" w14:textId="77777777" w:rsidTr="007E5CC6">
        <w:trPr>
          <w:trHeight w:hRule="exact" w:val="312"/>
        </w:trPr>
        <w:tc>
          <w:tcPr>
            <w:tcW w:w="2547" w:type="dxa"/>
            <w:tcBorders>
              <w:left w:val="single" w:sz="4" w:space="0" w:color="auto"/>
              <w:bottom w:val="single" w:sz="18" w:space="0" w:color="auto"/>
            </w:tcBorders>
            <w:vAlign w:val="center"/>
          </w:tcPr>
          <w:p w14:paraId="14F4C7E4" w14:textId="7C52F3BF" w:rsidR="00DF0CD0" w:rsidRPr="00F203DC" w:rsidRDefault="00DF0CD0" w:rsidP="00DF0CD0">
            <w:pPr>
              <w:rPr>
                <w:rFonts w:cstheme="minorHAnsi"/>
                <w:sz w:val="18"/>
                <w:szCs w:val="18"/>
              </w:rPr>
            </w:pPr>
            <w:r w:rsidRPr="00F203DC">
              <w:rPr>
                <w:rFonts w:cstheme="minorHAnsi"/>
                <w:b/>
                <w:bCs/>
                <w:sz w:val="20"/>
                <w:szCs w:val="20"/>
              </w:rPr>
              <w:t>PERFORMANCE CRITERIA</w:t>
            </w:r>
          </w:p>
        </w:tc>
        <w:tc>
          <w:tcPr>
            <w:tcW w:w="6946" w:type="dxa"/>
            <w:tcBorders>
              <w:left w:val="single" w:sz="4" w:space="0" w:color="auto"/>
              <w:bottom w:val="single" w:sz="18" w:space="0" w:color="auto"/>
            </w:tcBorders>
            <w:vAlign w:val="center"/>
          </w:tcPr>
          <w:p w14:paraId="072EA314" w14:textId="155DD356" w:rsidR="00DF0CD0" w:rsidRPr="00F203DC" w:rsidRDefault="00DF0CD0" w:rsidP="00FF695E">
            <w:pPr>
              <w:jc w:val="center"/>
              <w:rPr>
                <w:rFonts w:cstheme="minorHAnsi"/>
                <w:sz w:val="18"/>
                <w:szCs w:val="18"/>
              </w:rPr>
            </w:pPr>
            <w:r w:rsidRPr="00F203DC">
              <w:rPr>
                <w:rFonts w:cstheme="minorHAnsi"/>
                <w:b/>
                <w:bCs/>
                <w:sz w:val="20"/>
                <w:szCs w:val="20"/>
              </w:rPr>
              <w:t>SUCCESS INDICATORS</w:t>
            </w:r>
          </w:p>
        </w:tc>
        <w:tc>
          <w:tcPr>
            <w:tcW w:w="4455" w:type="dxa"/>
            <w:gridSpan w:val="4"/>
            <w:tcBorders>
              <w:bottom w:val="single" w:sz="18" w:space="0" w:color="auto"/>
            </w:tcBorders>
            <w:vAlign w:val="center"/>
          </w:tcPr>
          <w:p w14:paraId="44809A65" w14:textId="4B8141EA" w:rsidR="00DF0CD0" w:rsidRPr="00126FFC" w:rsidRDefault="00DF0CD0" w:rsidP="00DF0CD0">
            <w:pPr>
              <w:jc w:val="center"/>
              <w:rPr>
                <w:rFonts w:cstheme="minorHAnsi"/>
                <w:sz w:val="18"/>
                <w:szCs w:val="18"/>
              </w:rPr>
            </w:pPr>
            <w:r w:rsidRPr="00F203DC">
              <w:rPr>
                <w:rFonts w:cstheme="minorHAnsi"/>
                <w:b/>
                <w:bCs/>
                <w:sz w:val="20"/>
                <w:szCs w:val="20"/>
              </w:rPr>
              <w:t>MEASURE OF PERFORMANCE</w:t>
            </w:r>
          </w:p>
        </w:tc>
      </w:tr>
      <w:tr w:rsidR="00FF695E" w:rsidRPr="00F203DC" w14:paraId="1F2BE0D5" w14:textId="77777777" w:rsidTr="001A1F66">
        <w:trPr>
          <w:trHeight w:val="553"/>
        </w:trPr>
        <w:tc>
          <w:tcPr>
            <w:tcW w:w="2547" w:type="dxa"/>
            <w:vMerge w:val="restart"/>
            <w:tcBorders>
              <w:left w:val="single" w:sz="4" w:space="0" w:color="auto"/>
            </w:tcBorders>
          </w:tcPr>
          <w:p w14:paraId="23119E9B" w14:textId="7B275836" w:rsidR="00FF695E" w:rsidRPr="00F203DC" w:rsidRDefault="00FF695E" w:rsidP="00DF0CD0">
            <w:pPr>
              <w:rPr>
                <w:rFonts w:cstheme="minorHAnsi"/>
                <w:sz w:val="18"/>
                <w:szCs w:val="18"/>
              </w:rPr>
            </w:pPr>
            <w:r w:rsidRPr="00F203DC">
              <w:rPr>
                <w:rFonts w:cstheme="minorHAnsi"/>
                <w:sz w:val="18"/>
                <w:szCs w:val="18"/>
              </w:rPr>
              <w:t>8.1. Learning resources are relevant</w:t>
            </w:r>
            <w:r>
              <w:rPr>
                <w:rFonts w:cstheme="minorHAnsi"/>
                <w:sz w:val="18"/>
                <w:szCs w:val="18"/>
              </w:rPr>
              <w:t>.</w:t>
            </w:r>
          </w:p>
        </w:tc>
        <w:tc>
          <w:tcPr>
            <w:tcW w:w="6946" w:type="dxa"/>
            <w:tcBorders>
              <w:left w:val="single" w:sz="4" w:space="0" w:color="auto"/>
              <w:bottom w:val="single" w:sz="18" w:space="0" w:color="auto"/>
            </w:tcBorders>
          </w:tcPr>
          <w:p w14:paraId="598DD2EA" w14:textId="54FA5812" w:rsidR="00FF695E" w:rsidRPr="00F203DC" w:rsidRDefault="00FF695E" w:rsidP="00DF0CD0">
            <w:pPr>
              <w:rPr>
                <w:rFonts w:cstheme="minorHAnsi"/>
                <w:sz w:val="18"/>
                <w:szCs w:val="18"/>
              </w:rPr>
            </w:pPr>
            <w:r w:rsidRPr="00F203DC">
              <w:rPr>
                <w:rFonts w:cstheme="minorHAnsi"/>
                <w:sz w:val="18"/>
                <w:szCs w:val="18"/>
              </w:rPr>
              <w:t>8.1.1 Context is provided for the learning resource (i.e. what it actually is, why it is relevant and essential or recommended</w:t>
            </w:r>
            <w:r>
              <w:rPr>
                <w:rFonts w:cstheme="minorHAnsi"/>
                <w:sz w:val="18"/>
                <w:szCs w:val="18"/>
              </w:rPr>
              <w:t>).</w:t>
            </w:r>
          </w:p>
        </w:tc>
        <w:tc>
          <w:tcPr>
            <w:tcW w:w="1134" w:type="dxa"/>
            <w:tcBorders>
              <w:bottom w:val="single" w:sz="18" w:space="0" w:color="auto"/>
            </w:tcBorders>
            <w:vAlign w:val="center"/>
          </w:tcPr>
          <w:p w14:paraId="30E150A5" w14:textId="77777777" w:rsidR="00FF695E" w:rsidRPr="00F203DC" w:rsidRDefault="00FF695E" w:rsidP="00DF0CD0">
            <w:pPr>
              <w:jc w:val="center"/>
              <w:rPr>
                <w:rFonts w:cstheme="minorHAnsi"/>
                <w:b/>
                <w:bCs/>
                <w:sz w:val="18"/>
                <w:szCs w:val="18"/>
              </w:rPr>
            </w:pPr>
            <w:r w:rsidRPr="00126FFC">
              <w:rPr>
                <w:rFonts w:cstheme="minorHAnsi"/>
                <w:sz w:val="18"/>
                <w:szCs w:val="18"/>
              </w:rPr>
              <w:t>Yes</w:t>
            </w:r>
          </w:p>
        </w:tc>
        <w:tc>
          <w:tcPr>
            <w:tcW w:w="992" w:type="dxa"/>
            <w:tcBorders>
              <w:bottom w:val="single" w:sz="18" w:space="0" w:color="auto"/>
            </w:tcBorders>
            <w:vAlign w:val="center"/>
          </w:tcPr>
          <w:p w14:paraId="4EDFAA86" w14:textId="77777777" w:rsidR="00FF695E" w:rsidRPr="00F203DC" w:rsidRDefault="00FF695E" w:rsidP="00DF0CD0">
            <w:pPr>
              <w:jc w:val="center"/>
              <w:rPr>
                <w:rFonts w:cstheme="minorHAnsi"/>
                <w:b/>
                <w:bCs/>
                <w:sz w:val="18"/>
                <w:szCs w:val="18"/>
              </w:rPr>
            </w:pPr>
            <w:r w:rsidRPr="00126FFC">
              <w:rPr>
                <w:rFonts w:cstheme="minorHAnsi"/>
                <w:sz w:val="18"/>
                <w:szCs w:val="18"/>
              </w:rPr>
              <w:t>Yes But</w:t>
            </w:r>
          </w:p>
        </w:tc>
        <w:tc>
          <w:tcPr>
            <w:tcW w:w="1276" w:type="dxa"/>
            <w:tcBorders>
              <w:bottom w:val="single" w:sz="18" w:space="0" w:color="auto"/>
            </w:tcBorders>
            <w:vAlign w:val="center"/>
          </w:tcPr>
          <w:p w14:paraId="759DB5B0" w14:textId="77777777" w:rsidR="00FF695E" w:rsidRPr="00F203DC" w:rsidRDefault="00FF695E" w:rsidP="00DF0CD0">
            <w:pPr>
              <w:jc w:val="center"/>
              <w:rPr>
                <w:rFonts w:cstheme="minorHAnsi"/>
                <w:b/>
                <w:bCs/>
                <w:sz w:val="18"/>
                <w:szCs w:val="18"/>
              </w:rPr>
            </w:pPr>
            <w:r w:rsidRPr="00126FFC">
              <w:rPr>
                <w:rFonts w:cstheme="minorHAnsi"/>
                <w:sz w:val="18"/>
                <w:szCs w:val="18"/>
              </w:rPr>
              <w:t>No But</w:t>
            </w:r>
          </w:p>
        </w:tc>
        <w:tc>
          <w:tcPr>
            <w:tcW w:w="1053" w:type="dxa"/>
            <w:tcBorders>
              <w:bottom w:val="single" w:sz="18" w:space="0" w:color="auto"/>
            </w:tcBorders>
            <w:vAlign w:val="center"/>
          </w:tcPr>
          <w:p w14:paraId="3E500711" w14:textId="77777777" w:rsidR="00FF695E" w:rsidRPr="00F203DC" w:rsidRDefault="00FF695E" w:rsidP="00DF0CD0">
            <w:pPr>
              <w:jc w:val="center"/>
              <w:rPr>
                <w:rFonts w:cstheme="minorHAnsi"/>
                <w:b/>
                <w:bCs/>
                <w:sz w:val="18"/>
                <w:szCs w:val="18"/>
              </w:rPr>
            </w:pPr>
            <w:r w:rsidRPr="00126FFC">
              <w:rPr>
                <w:rFonts w:cstheme="minorHAnsi"/>
                <w:sz w:val="18"/>
                <w:szCs w:val="18"/>
              </w:rPr>
              <w:t>No</w:t>
            </w:r>
          </w:p>
        </w:tc>
      </w:tr>
      <w:tr w:rsidR="00FF695E" w:rsidRPr="00126FFC" w14:paraId="7BCF0079" w14:textId="77777777" w:rsidTr="001A1F66">
        <w:trPr>
          <w:trHeight w:val="329"/>
        </w:trPr>
        <w:tc>
          <w:tcPr>
            <w:tcW w:w="2547" w:type="dxa"/>
            <w:vMerge/>
            <w:tcBorders>
              <w:left w:val="single" w:sz="4" w:space="0" w:color="auto"/>
              <w:bottom w:val="single" w:sz="18" w:space="0" w:color="auto"/>
            </w:tcBorders>
          </w:tcPr>
          <w:p w14:paraId="326DBBE9" w14:textId="77777777" w:rsidR="00FF695E" w:rsidRDefault="00FF695E" w:rsidP="00DF0CD0">
            <w:pPr>
              <w:jc w:val="right"/>
              <w:rPr>
                <w:rFonts w:cstheme="minorHAnsi"/>
                <w:b/>
                <w:bCs/>
                <w:sz w:val="18"/>
                <w:szCs w:val="18"/>
              </w:rPr>
            </w:pPr>
          </w:p>
        </w:tc>
        <w:tc>
          <w:tcPr>
            <w:tcW w:w="6946" w:type="dxa"/>
            <w:tcBorders>
              <w:top w:val="single" w:sz="18" w:space="0" w:color="auto"/>
              <w:left w:val="single" w:sz="4" w:space="0" w:color="auto"/>
              <w:bottom w:val="single" w:sz="18" w:space="0" w:color="auto"/>
            </w:tcBorders>
            <w:vAlign w:val="center"/>
          </w:tcPr>
          <w:p w14:paraId="715D140F" w14:textId="5F394089" w:rsidR="00FF695E" w:rsidRPr="00F203DC" w:rsidRDefault="00FF695E" w:rsidP="00DF0CD0">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1AD764A2" w14:textId="77777777" w:rsidR="00FF695E" w:rsidRPr="00126FFC" w:rsidRDefault="00FF695E" w:rsidP="00DF0CD0">
            <w:pPr>
              <w:jc w:val="center"/>
              <w:rPr>
                <w:rFonts w:cstheme="minorHAnsi"/>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3C64F4" w14:textId="77777777" w:rsidR="00FF695E" w:rsidRPr="00126FFC" w:rsidRDefault="00FF695E" w:rsidP="00DF0CD0">
            <w:pPr>
              <w:jc w:val="center"/>
              <w:rPr>
                <w:rFonts w:cstheme="minorHAnsi"/>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2BF9D722" w14:textId="77777777" w:rsidR="00FF695E" w:rsidRPr="00126FFC" w:rsidRDefault="00FF695E" w:rsidP="00DF0CD0">
            <w:pPr>
              <w:jc w:val="center"/>
              <w:rPr>
                <w:rFonts w:cstheme="minorHAnsi"/>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ABEFBCF" w14:textId="77777777" w:rsidR="00FF695E" w:rsidRPr="00126FFC" w:rsidRDefault="00FF695E" w:rsidP="00DF0CD0">
            <w:pPr>
              <w:jc w:val="center"/>
              <w:rPr>
                <w:rFonts w:cstheme="minorHAnsi"/>
                <w:sz w:val="18"/>
                <w:szCs w:val="18"/>
              </w:rPr>
            </w:pPr>
            <w:r w:rsidRPr="00826C67">
              <w:rPr>
                <w:rFonts w:cstheme="minorHAnsi"/>
                <w:b/>
                <w:bCs/>
                <w:sz w:val="18"/>
                <w:szCs w:val="18"/>
              </w:rPr>
              <w:t>No</w:t>
            </w:r>
          </w:p>
        </w:tc>
      </w:tr>
      <w:tr w:rsidR="00F775F7" w:rsidRPr="00F203DC" w14:paraId="06633166" w14:textId="77777777" w:rsidTr="00DF0CD0">
        <w:trPr>
          <w:trHeight w:val="329"/>
        </w:trPr>
        <w:tc>
          <w:tcPr>
            <w:tcW w:w="2547" w:type="dxa"/>
            <w:vMerge w:val="restart"/>
            <w:tcBorders>
              <w:top w:val="single" w:sz="18" w:space="0" w:color="auto"/>
            </w:tcBorders>
          </w:tcPr>
          <w:p w14:paraId="33B8E758" w14:textId="0577D4C1" w:rsidR="00F775F7" w:rsidRPr="00F203DC" w:rsidRDefault="00F775F7" w:rsidP="00F775F7">
            <w:pPr>
              <w:rPr>
                <w:rFonts w:cstheme="minorHAnsi"/>
                <w:sz w:val="18"/>
                <w:szCs w:val="18"/>
              </w:rPr>
            </w:pPr>
            <w:r w:rsidRPr="00F203DC">
              <w:rPr>
                <w:rFonts w:cstheme="minorHAnsi"/>
                <w:sz w:val="18"/>
                <w:szCs w:val="18"/>
              </w:rPr>
              <w:t>8.2. Learning resources are provided in a range of modalities</w:t>
            </w:r>
            <w:r>
              <w:rPr>
                <w:rFonts w:cstheme="minorHAnsi"/>
                <w:sz w:val="18"/>
                <w:szCs w:val="18"/>
              </w:rPr>
              <w:t>.</w:t>
            </w:r>
          </w:p>
        </w:tc>
        <w:tc>
          <w:tcPr>
            <w:tcW w:w="6946" w:type="dxa"/>
            <w:tcBorders>
              <w:top w:val="single" w:sz="18" w:space="0" w:color="auto"/>
            </w:tcBorders>
            <w:vAlign w:val="center"/>
          </w:tcPr>
          <w:p w14:paraId="578FE9CB" w14:textId="14048387" w:rsidR="00F775F7" w:rsidRPr="005709EC" w:rsidRDefault="00F775F7" w:rsidP="00F775F7">
            <w:pPr>
              <w:rPr>
                <w:rFonts w:cstheme="minorHAnsi"/>
                <w:sz w:val="18"/>
                <w:szCs w:val="18"/>
              </w:rPr>
            </w:pPr>
            <w:r w:rsidRPr="005709EC">
              <w:rPr>
                <w:rFonts w:cstheme="minorHAnsi"/>
                <w:sz w:val="18"/>
                <w:szCs w:val="18"/>
              </w:rPr>
              <w:t>8.2.1. Learning resources utilise digital technologies and media</w:t>
            </w:r>
            <w:r w:rsidR="00DB7608">
              <w:rPr>
                <w:rFonts w:cstheme="minorHAnsi"/>
                <w:sz w:val="18"/>
                <w:szCs w:val="18"/>
              </w:rPr>
              <w:t xml:space="preserve"> </w:t>
            </w:r>
            <w:r w:rsidR="00DB7608" w:rsidRPr="005709EC">
              <w:rPr>
                <w:rFonts w:cstheme="minorHAnsi"/>
                <w:sz w:val="18"/>
                <w:szCs w:val="18"/>
              </w:rPr>
              <w:t>(e.g. PDF, Video).</w:t>
            </w:r>
            <w:r w:rsidR="00294457" w:rsidRPr="005709EC">
              <w:rPr>
                <w:rFonts w:cstheme="minorHAnsi"/>
                <w:sz w:val="18"/>
                <w:szCs w:val="18"/>
              </w:rPr>
              <w:t xml:space="preserve"> in purposeful ways</w:t>
            </w:r>
            <w:r w:rsidR="00DB7608">
              <w:rPr>
                <w:rFonts w:cstheme="minorHAnsi"/>
                <w:sz w:val="18"/>
                <w:szCs w:val="18"/>
              </w:rPr>
              <w:t>.</w:t>
            </w:r>
          </w:p>
        </w:tc>
        <w:tc>
          <w:tcPr>
            <w:tcW w:w="1134" w:type="dxa"/>
            <w:tcBorders>
              <w:top w:val="single" w:sz="18" w:space="0" w:color="auto"/>
            </w:tcBorders>
            <w:vAlign w:val="center"/>
          </w:tcPr>
          <w:p w14:paraId="4708EDE2" w14:textId="0E5F3E91" w:rsidR="00F775F7" w:rsidRPr="00126FFC" w:rsidRDefault="00F775F7" w:rsidP="00F775F7">
            <w:pPr>
              <w:jc w:val="center"/>
              <w:rPr>
                <w:rFonts w:cstheme="minorHAnsi"/>
                <w:sz w:val="18"/>
                <w:szCs w:val="18"/>
              </w:rPr>
            </w:pPr>
            <w:r w:rsidRPr="00126FFC">
              <w:rPr>
                <w:rFonts w:cstheme="minorHAnsi"/>
                <w:sz w:val="18"/>
                <w:szCs w:val="18"/>
              </w:rPr>
              <w:t>Yes</w:t>
            </w:r>
          </w:p>
        </w:tc>
        <w:tc>
          <w:tcPr>
            <w:tcW w:w="992" w:type="dxa"/>
            <w:tcBorders>
              <w:top w:val="single" w:sz="18" w:space="0" w:color="auto"/>
            </w:tcBorders>
            <w:vAlign w:val="center"/>
          </w:tcPr>
          <w:p w14:paraId="3C9AC879" w14:textId="76EFEE01" w:rsidR="00F775F7" w:rsidRPr="00126FFC" w:rsidRDefault="00F775F7" w:rsidP="00F775F7">
            <w:pPr>
              <w:jc w:val="center"/>
              <w:rPr>
                <w:rFonts w:cstheme="minorHAnsi"/>
                <w:sz w:val="18"/>
                <w:szCs w:val="18"/>
              </w:rPr>
            </w:pPr>
            <w:r w:rsidRPr="00126FFC">
              <w:rPr>
                <w:rFonts w:cstheme="minorHAnsi"/>
                <w:sz w:val="18"/>
                <w:szCs w:val="18"/>
              </w:rPr>
              <w:t>Yes But</w:t>
            </w:r>
          </w:p>
        </w:tc>
        <w:tc>
          <w:tcPr>
            <w:tcW w:w="1276" w:type="dxa"/>
            <w:tcBorders>
              <w:top w:val="single" w:sz="18" w:space="0" w:color="auto"/>
            </w:tcBorders>
            <w:vAlign w:val="center"/>
          </w:tcPr>
          <w:p w14:paraId="1909ADD7" w14:textId="6D8A9871" w:rsidR="00F775F7" w:rsidRPr="00126FFC" w:rsidRDefault="00F775F7" w:rsidP="00F775F7">
            <w:pPr>
              <w:jc w:val="center"/>
              <w:rPr>
                <w:rFonts w:cstheme="minorHAnsi"/>
                <w:sz w:val="18"/>
                <w:szCs w:val="18"/>
              </w:rPr>
            </w:pPr>
            <w:r w:rsidRPr="00126FFC">
              <w:rPr>
                <w:rFonts w:cstheme="minorHAnsi"/>
                <w:sz w:val="18"/>
                <w:szCs w:val="18"/>
              </w:rPr>
              <w:t>No But</w:t>
            </w:r>
          </w:p>
        </w:tc>
        <w:tc>
          <w:tcPr>
            <w:tcW w:w="1053" w:type="dxa"/>
            <w:tcBorders>
              <w:top w:val="single" w:sz="18" w:space="0" w:color="auto"/>
            </w:tcBorders>
            <w:vAlign w:val="center"/>
          </w:tcPr>
          <w:p w14:paraId="235EC974" w14:textId="79071F75" w:rsidR="00F775F7" w:rsidRPr="00126FFC" w:rsidRDefault="00F775F7" w:rsidP="00F775F7">
            <w:pPr>
              <w:jc w:val="center"/>
              <w:rPr>
                <w:rFonts w:cstheme="minorHAnsi"/>
                <w:sz w:val="18"/>
                <w:szCs w:val="18"/>
              </w:rPr>
            </w:pPr>
            <w:r w:rsidRPr="00126FFC">
              <w:rPr>
                <w:rFonts w:cstheme="minorHAnsi"/>
                <w:sz w:val="18"/>
                <w:szCs w:val="18"/>
              </w:rPr>
              <w:t>No</w:t>
            </w:r>
          </w:p>
        </w:tc>
      </w:tr>
      <w:tr w:rsidR="00F775F7" w:rsidRPr="00F203DC" w14:paraId="429A82C9" w14:textId="77777777" w:rsidTr="00293B5C">
        <w:trPr>
          <w:trHeight w:val="329"/>
        </w:trPr>
        <w:tc>
          <w:tcPr>
            <w:tcW w:w="2547" w:type="dxa"/>
            <w:vMerge/>
          </w:tcPr>
          <w:p w14:paraId="1FE24D94" w14:textId="13BA64E9" w:rsidR="00F775F7" w:rsidRPr="00F203DC" w:rsidRDefault="00F775F7" w:rsidP="00F775F7">
            <w:pPr>
              <w:rPr>
                <w:rFonts w:cstheme="minorHAnsi"/>
                <w:sz w:val="18"/>
                <w:szCs w:val="18"/>
              </w:rPr>
            </w:pPr>
          </w:p>
        </w:tc>
        <w:tc>
          <w:tcPr>
            <w:tcW w:w="6946" w:type="dxa"/>
            <w:tcBorders>
              <w:top w:val="single" w:sz="18" w:space="0" w:color="auto"/>
            </w:tcBorders>
            <w:vAlign w:val="center"/>
          </w:tcPr>
          <w:p w14:paraId="4F521EB6" w14:textId="3BFC20AA" w:rsidR="00F775F7" w:rsidRPr="005709EC" w:rsidRDefault="00F775F7" w:rsidP="00F775F7">
            <w:pPr>
              <w:rPr>
                <w:rFonts w:cstheme="minorHAnsi"/>
                <w:sz w:val="18"/>
                <w:szCs w:val="18"/>
              </w:rPr>
            </w:pPr>
            <w:r w:rsidRPr="005709EC">
              <w:rPr>
                <w:rFonts w:cstheme="minorHAnsi"/>
                <w:sz w:val="18"/>
                <w:szCs w:val="18"/>
              </w:rPr>
              <w:t>8.2.2.</w:t>
            </w:r>
            <w:r w:rsidR="005709EC" w:rsidRPr="005709EC">
              <w:rPr>
                <w:rFonts w:cstheme="minorHAnsi"/>
                <w:sz w:val="18"/>
                <w:szCs w:val="18"/>
              </w:rPr>
              <w:t xml:space="preserve"> </w:t>
            </w:r>
            <w:r w:rsidRPr="005709EC">
              <w:rPr>
                <w:rFonts w:cstheme="minorHAnsi"/>
                <w:sz w:val="18"/>
                <w:szCs w:val="18"/>
              </w:rPr>
              <w:t>Learning resources are presented using a variety of technologies.</w:t>
            </w:r>
          </w:p>
        </w:tc>
        <w:tc>
          <w:tcPr>
            <w:tcW w:w="1134" w:type="dxa"/>
            <w:tcBorders>
              <w:top w:val="single" w:sz="18" w:space="0" w:color="auto"/>
            </w:tcBorders>
            <w:vAlign w:val="center"/>
          </w:tcPr>
          <w:p w14:paraId="1C711698" w14:textId="77777777" w:rsidR="00F775F7" w:rsidRPr="00F203DC" w:rsidRDefault="00F775F7" w:rsidP="00F775F7">
            <w:pPr>
              <w:jc w:val="center"/>
              <w:rPr>
                <w:rFonts w:cstheme="minorHAnsi"/>
                <w:b/>
                <w:bCs/>
                <w:sz w:val="18"/>
                <w:szCs w:val="18"/>
              </w:rPr>
            </w:pPr>
            <w:r w:rsidRPr="00126FFC">
              <w:rPr>
                <w:rFonts w:cstheme="minorHAnsi"/>
                <w:sz w:val="18"/>
                <w:szCs w:val="18"/>
              </w:rPr>
              <w:t>Yes</w:t>
            </w:r>
          </w:p>
        </w:tc>
        <w:tc>
          <w:tcPr>
            <w:tcW w:w="992" w:type="dxa"/>
            <w:tcBorders>
              <w:top w:val="single" w:sz="18" w:space="0" w:color="auto"/>
            </w:tcBorders>
            <w:vAlign w:val="center"/>
          </w:tcPr>
          <w:p w14:paraId="397C7CF7" w14:textId="77777777" w:rsidR="00F775F7" w:rsidRPr="00F203DC" w:rsidRDefault="00F775F7" w:rsidP="00F775F7">
            <w:pPr>
              <w:jc w:val="center"/>
              <w:rPr>
                <w:rFonts w:cstheme="minorHAnsi"/>
                <w:b/>
                <w:bCs/>
                <w:sz w:val="18"/>
                <w:szCs w:val="18"/>
              </w:rPr>
            </w:pPr>
            <w:r w:rsidRPr="00126FFC">
              <w:rPr>
                <w:rFonts w:cstheme="minorHAnsi"/>
                <w:sz w:val="18"/>
                <w:szCs w:val="18"/>
              </w:rPr>
              <w:t>Yes But</w:t>
            </w:r>
          </w:p>
        </w:tc>
        <w:tc>
          <w:tcPr>
            <w:tcW w:w="1276" w:type="dxa"/>
            <w:tcBorders>
              <w:top w:val="single" w:sz="18" w:space="0" w:color="auto"/>
            </w:tcBorders>
            <w:vAlign w:val="center"/>
          </w:tcPr>
          <w:p w14:paraId="77D2EEF6" w14:textId="77777777" w:rsidR="00F775F7" w:rsidRPr="00F203DC" w:rsidRDefault="00F775F7" w:rsidP="00F775F7">
            <w:pPr>
              <w:jc w:val="center"/>
              <w:rPr>
                <w:rFonts w:cstheme="minorHAnsi"/>
                <w:b/>
                <w:bCs/>
                <w:sz w:val="18"/>
                <w:szCs w:val="18"/>
              </w:rPr>
            </w:pPr>
            <w:r w:rsidRPr="00126FFC">
              <w:rPr>
                <w:rFonts w:cstheme="minorHAnsi"/>
                <w:sz w:val="18"/>
                <w:szCs w:val="18"/>
              </w:rPr>
              <w:t>No But</w:t>
            </w:r>
          </w:p>
        </w:tc>
        <w:tc>
          <w:tcPr>
            <w:tcW w:w="1053" w:type="dxa"/>
            <w:tcBorders>
              <w:top w:val="single" w:sz="18" w:space="0" w:color="auto"/>
            </w:tcBorders>
            <w:vAlign w:val="center"/>
          </w:tcPr>
          <w:p w14:paraId="72264E66" w14:textId="77777777" w:rsidR="00F775F7" w:rsidRPr="00F203DC" w:rsidRDefault="00F775F7" w:rsidP="00F775F7">
            <w:pPr>
              <w:jc w:val="center"/>
              <w:rPr>
                <w:rFonts w:cstheme="minorHAnsi"/>
                <w:b/>
                <w:bCs/>
                <w:sz w:val="18"/>
                <w:szCs w:val="18"/>
              </w:rPr>
            </w:pPr>
            <w:r w:rsidRPr="00126FFC">
              <w:rPr>
                <w:rFonts w:cstheme="minorHAnsi"/>
                <w:sz w:val="18"/>
                <w:szCs w:val="18"/>
              </w:rPr>
              <w:t>No</w:t>
            </w:r>
          </w:p>
        </w:tc>
      </w:tr>
      <w:tr w:rsidR="00F775F7" w:rsidRPr="00F203DC" w14:paraId="39353DE8" w14:textId="77777777" w:rsidTr="00FF695E">
        <w:trPr>
          <w:trHeight w:val="280"/>
        </w:trPr>
        <w:tc>
          <w:tcPr>
            <w:tcW w:w="2547" w:type="dxa"/>
            <w:vMerge/>
          </w:tcPr>
          <w:p w14:paraId="5E651701" w14:textId="77777777" w:rsidR="00F775F7" w:rsidRDefault="00F775F7" w:rsidP="00F775F7">
            <w:pPr>
              <w:jc w:val="right"/>
              <w:rPr>
                <w:rFonts w:cstheme="minorHAnsi"/>
                <w:b/>
                <w:bCs/>
                <w:sz w:val="18"/>
                <w:szCs w:val="18"/>
              </w:rPr>
            </w:pPr>
          </w:p>
        </w:tc>
        <w:tc>
          <w:tcPr>
            <w:tcW w:w="6946" w:type="dxa"/>
            <w:tcBorders>
              <w:top w:val="single" w:sz="18" w:space="0" w:color="auto"/>
              <w:bottom w:val="single" w:sz="18" w:space="0" w:color="auto"/>
            </w:tcBorders>
            <w:vAlign w:val="center"/>
          </w:tcPr>
          <w:p w14:paraId="3C9829DE" w14:textId="09BE2383" w:rsidR="00F775F7" w:rsidRPr="00F203DC" w:rsidRDefault="00F775F7" w:rsidP="00F775F7">
            <w:pPr>
              <w:jc w:val="right"/>
              <w:rPr>
                <w:rFonts w:cstheme="minorHAnsi"/>
                <w:sz w:val="18"/>
                <w:szCs w:val="18"/>
              </w:rPr>
            </w:pPr>
            <w:r>
              <w:rPr>
                <w:rFonts w:cstheme="minorHAnsi"/>
                <w:b/>
                <w:bCs/>
                <w:sz w:val="18"/>
                <w:szCs w:val="18"/>
              </w:rPr>
              <w:t>OVERAL</w:t>
            </w:r>
            <w:r w:rsidRPr="00BB362A">
              <w:rPr>
                <w:rFonts w:cstheme="minorHAnsi"/>
                <w:b/>
                <w:bCs/>
                <w:sz w:val="18"/>
                <w:szCs w:val="18"/>
              </w:rPr>
              <w:t>L</w:t>
            </w:r>
          </w:p>
        </w:tc>
        <w:tc>
          <w:tcPr>
            <w:tcW w:w="1134" w:type="dxa"/>
            <w:tcBorders>
              <w:top w:val="single" w:sz="18" w:space="0" w:color="auto"/>
              <w:bottom w:val="single" w:sz="18" w:space="0" w:color="auto"/>
            </w:tcBorders>
            <w:vAlign w:val="center"/>
          </w:tcPr>
          <w:p w14:paraId="348B031D" w14:textId="77777777" w:rsidR="00F775F7" w:rsidRPr="00F203DC" w:rsidRDefault="00F775F7" w:rsidP="00F775F7">
            <w:pPr>
              <w:jc w:val="center"/>
              <w:rPr>
                <w:rFonts w:cstheme="minorHAnsi"/>
                <w:b/>
                <w:bCs/>
                <w:sz w:val="18"/>
                <w:szCs w:val="18"/>
              </w:rPr>
            </w:pPr>
            <w:r w:rsidRPr="00826C67">
              <w:rPr>
                <w:rFonts w:cstheme="minorHAnsi"/>
                <w:b/>
                <w:bCs/>
                <w:sz w:val="18"/>
                <w:szCs w:val="18"/>
              </w:rPr>
              <w:t>Yes</w:t>
            </w:r>
          </w:p>
        </w:tc>
        <w:tc>
          <w:tcPr>
            <w:tcW w:w="992" w:type="dxa"/>
            <w:tcBorders>
              <w:top w:val="single" w:sz="18" w:space="0" w:color="auto"/>
              <w:bottom w:val="single" w:sz="18" w:space="0" w:color="auto"/>
            </w:tcBorders>
            <w:vAlign w:val="center"/>
          </w:tcPr>
          <w:p w14:paraId="540344BA" w14:textId="77777777" w:rsidR="00F775F7" w:rsidRPr="00F203DC" w:rsidRDefault="00F775F7" w:rsidP="00F775F7">
            <w:pPr>
              <w:jc w:val="center"/>
              <w:rPr>
                <w:rFonts w:cstheme="minorHAnsi"/>
                <w:b/>
                <w:bCs/>
                <w:sz w:val="18"/>
                <w:szCs w:val="18"/>
              </w:rPr>
            </w:pPr>
            <w:r>
              <w:rPr>
                <w:rFonts w:cstheme="minorHAnsi"/>
                <w:b/>
                <w:bCs/>
                <w:sz w:val="18"/>
                <w:szCs w:val="18"/>
              </w:rPr>
              <w:t>Yes But</w:t>
            </w:r>
          </w:p>
        </w:tc>
        <w:tc>
          <w:tcPr>
            <w:tcW w:w="1276" w:type="dxa"/>
            <w:tcBorders>
              <w:top w:val="single" w:sz="18" w:space="0" w:color="auto"/>
              <w:bottom w:val="single" w:sz="18" w:space="0" w:color="auto"/>
            </w:tcBorders>
            <w:vAlign w:val="center"/>
          </w:tcPr>
          <w:p w14:paraId="1C708191" w14:textId="77777777" w:rsidR="00F775F7" w:rsidRPr="00F203DC" w:rsidRDefault="00F775F7" w:rsidP="00F775F7">
            <w:pPr>
              <w:jc w:val="center"/>
              <w:rPr>
                <w:rFonts w:cstheme="minorHAnsi"/>
                <w:b/>
                <w:bCs/>
                <w:sz w:val="18"/>
                <w:szCs w:val="18"/>
              </w:rPr>
            </w:pPr>
            <w:r>
              <w:rPr>
                <w:rFonts w:cstheme="minorHAnsi"/>
                <w:b/>
                <w:bCs/>
                <w:sz w:val="18"/>
                <w:szCs w:val="18"/>
              </w:rPr>
              <w:t>No But</w:t>
            </w:r>
          </w:p>
        </w:tc>
        <w:tc>
          <w:tcPr>
            <w:tcW w:w="1053" w:type="dxa"/>
            <w:tcBorders>
              <w:top w:val="single" w:sz="18" w:space="0" w:color="auto"/>
              <w:bottom w:val="single" w:sz="18" w:space="0" w:color="auto"/>
            </w:tcBorders>
            <w:vAlign w:val="center"/>
          </w:tcPr>
          <w:p w14:paraId="23276408" w14:textId="77777777" w:rsidR="00F775F7" w:rsidRPr="00F203DC" w:rsidRDefault="00F775F7" w:rsidP="00F775F7">
            <w:pPr>
              <w:jc w:val="center"/>
              <w:rPr>
                <w:rFonts w:cstheme="minorHAnsi"/>
                <w:b/>
                <w:bCs/>
                <w:sz w:val="18"/>
                <w:szCs w:val="18"/>
              </w:rPr>
            </w:pPr>
            <w:r w:rsidRPr="00826C67">
              <w:rPr>
                <w:rFonts w:cstheme="minorHAnsi"/>
                <w:b/>
                <w:bCs/>
                <w:sz w:val="18"/>
                <w:szCs w:val="18"/>
              </w:rPr>
              <w:t>No</w:t>
            </w:r>
          </w:p>
        </w:tc>
      </w:tr>
      <w:tr w:rsidR="00F775F7" w:rsidRPr="00F203DC" w14:paraId="48DFA5D1" w14:textId="77777777" w:rsidTr="00393CB3">
        <w:trPr>
          <w:trHeight w:val="280"/>
        </w:trPr>
        <w:tc>
          <w:tcPr>
            <w:tcW w:w="2547" w:type="dxa"/>
            <w:shd w:val="clear" w:color="auto" w:fill="auto"/>
          </w:tcPr>
          <w:p w14:paraId="767BB8C2" w14:textId="7C2C0747" w:rsidR="00F775F7" w:rsidRPr="007E5CC6" w:rsidRDefault="00F775F7" w:rsidP="00F775F7">
            <w:pPr>
              <w:rPr>
                <w:rFonts w:cstheme="minorHAnsi"/>
                <w:b/>
                <w:bCs/>
                <w:sz w:val="18"/>
                <w:szCs w:val="18"/>
              </w:rPr>
            </w:pPr>
            <w:r w:rsidRPr="007E5CC6">
              <w:rPr>
                <w:rFonts w:cstheme="minorHAnsi"/>
                <w:b/>
                <w:bCs/>
                <w:sz w:val="18"/>
                <w:szCs w:val="18"/>
              </w:rPr>
              <w:t>Standard 8 Comments</w:t>
            </w:r>
          </w:p>
        </w:tc>
        <w:tc>
          <w:tcPr>
            <w:tcW w:w="11401" w:type="dxa"/>
            <w:gridSpan w:val="5"/>
            <w:tcBorders>
              <w:top w:val="single" w:sz="18" w:space="0" w:color="auto"/>
            </w:tcBorders>
            <w:shd w:val="clear" w:color="auto" w:fill="auto"/>
            <w:vAlign w:val="center"/>
          </w:tcPr>
          <w:p w14:paraId="76FD8A1A" w14:textId="77777777" w:rsidR="00F775F7" w:rsidRPr="00FF695E" w:rsidRDefault="00F775F7" w:rsidP="00F775F7">
            <w:pPr>
              <w:rPr>
                <w:rFonts w:cstheme="minorHAnsi"/>
                <w:sz w:val="18"/>
                <w:szCs w:val="18"/>
              </w:rPr>
            </w:pPr>
          </w:p>
          <w:p w14:paraId="02B06ED9" w14:textId="77777777" w:rsidR="00F775F7" w:rsidRDefault="00F775F7" w:rsidP="00F775F7">
            <w:pPr>
              <w:jc w:val="center"/>
              <w:rPr>
                <w:rFonts w:cstheme="minorHAnsi"/>
                <w:b/>
                <w:bCs/>
                <w:sz w:val="18"/>
                <w:szCs w:val="18"/>
              </w:rPr>
            </w:pPr>
          </w:p>
          <w:p w14:paraId="1F6D8DA5" w14:textId="77A7FD61" w:rsidR="00F775F7" w:rsidRPr="00826C67" w:rsidRDefault="00F775F7" w:rsidP="00F775F7">
            <w:pPr>
              <w:jc w:val="center"/>
              <w:rPr>
                <w:rFonts w:cstheme="minorHAnsi"/>
                <w:b/>
                <w:bCs/>
                <w:sz w:val="18"/>
                <w:szCs w:val="18"/>
              </w:rPr>
            </w:pPr>
          </w:p>
        </w:tc>
      </w:tr>
    </w:tbl>
    <w:p w14:paraId="4E7C396D" w14:textId="23AB411C" w:rsidR="00A57903" w:rsidRDefault="00A57903">
      <w:pPr>
        <w:rPr>
          <w:rFonts w:cstheme="minorHAnsi"/>
          <w:sz w:val="18"/>
          <w:szCs w:val="18"/>
        </w:rPr>
      </w:pPr>
    </w:p>
    <w:p w14:paraId="7BEDA556" w14:textId="77777777" w:rsidR="00A57903" w:rsidRDefault="00A57903">
      <w:pPr>
        <w:rPr>
          <w:rFonts w:cstheme="minorHAnsi"/>
          <w:sz w:val="18"/>
          <w:szCs w:val="18"/>
        </w:rPr>
      </w:pPr>
      <w:r>
        <w:rPr>
          <w:rFonts w:cstheme="minorHAnsi"/>
          <w:sz w:val="18"/>
          <w:szCs w:val="18"/>
        </w:rPr>
        <w:br w:type="page"/>
      </w:r>
    </w:p>
    <w:p w14:paraId="5F38DE0B" w14:textId="0717C065" w:rsidR="00DF0CD0" w:rsidRPr="00A57903" w:rsidRDefault="00A57903" w:rsidP="00A57903">
      <w:pPr>
        <w:pStyle w:val="Heading2"/>
      </w:pPr>
      <w:r>
        <w:lastRenderedPageBreak/>
        <w:tab/>
      </w:r>
      <w:r w:rsidRPr="00A57903">
        <w:t>FRAMEWORK STRUCTURE</w:t>
      </w:r>
    </w:p>
    <w:tbl>
      <w:tblPr>
        <w:tblStyle w:val="TableGrid"/>
        <w:tblW w:w="13948" w:type="dxa"/>
        <w:tblLayout w:type="fixed"/>
        <w:tblLook w:val="04A0" w:firstRow="1" w:lastRow="0" w:firstColumn="1" w:lastColumn="0" w:noHBand="0" w:noVBand="1"/>
      </w:tblPr>
      <w:tblGrid>
        <w:gridCol w:w="1555"/>
        <w:gridCol w:w="3098"/>
        <w:gridCol w:w="3098"/>
        <w:gridCol w:w="3098"/>
        <w:gridCol w:w="3099"/>
      </w:tblGrid>
      <w:tr w:rsidR="00A57903" w:rsidRPr="00826C67" w14:paraId="0DA32D17" w14:textId="77777777" w:rsidTr="00312948">
        <w:trPr>
          <w:trHeight w:val="310"/>
          <w:tblHeader/>
        </w:trPr>
        <w:tc>
          <w:tcPr>
            <w:tcW w:w="1555" w:type="dxa"/>
            <w:tcBorders>
              <w:bottom w:val="single" w:sz="4" w:space="0" w:color="auto"/>
            </w:tcBorders>
            <w:shd w:val="clear" w:color="auto" w:fill="000000" w:themeFill="text1"/>
            <w:noWrap/>
            <w:vAlign w:val="center"/>
            <w:hideMark/>
          </w:tcPr>
          <w:p w14:paraId="636089AE"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DOMAIN</w:t>
            </w:r>
          </w:p>
        </w:tc>
        <w:tc>
          <w:tcPr>
            <w:tcW w:w="3098" w:type="dxa"/>
            <w:tcBorders>
              <w:bottom w:val="single" w:sz="4" w:space="0" w:color="auto"/>
            </w:tcBorders>
            <w:shd w:val="clear" w:color="auto" w:fill="000000" w:themeFill="text1"/>
            <w:noWrap/>
            <w:vAlign w:val="center"/>
            <w:hideMark/>
          </w:tcPr>
          <w:p w14:paraId="098ED27F"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ONLINE ENVIRONMENT</w:t>
            </w:r>
          </w:p>
        </w:tc>
        <w:tc>
          <w:tcPr>
            <w:tcW w:w="3098" w:type="dxa"/>
            <w:tcBorders>
              <w:bottom w:val="single" w:sz="4" w:space="0" w:color="auto"/>
            </w:tcBorders>
            <w:shd w:val="clear" w:color="auto" w:fill="000000" w:themeFill="text1"/>
            <w:noWrap/>
            <w:vAlign w:val="center"/>
            <w:hideMark/>
          </w:tcPr>
          <w:p w14:paraId="472E1665"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LEARNER SUPPORT</w:t>
            </w:r>
          </w:p>
        </w:tc>
        <w:tc>
          <w:tcPr>
            <w:tcW w:w="3098" w:type="dxa"/>
            <w:tcBorders>
              <w:bottom w:val="single" w:sz="4" w:space="0" w:color="auto"/>
            </w:tcBorders>
            <w:shd w:val="clear" w:color="auto" w:fill="000000" w:themeFill="text1"/>
            <w:noWrap/>
            <w:vAlign w:val="center"/>
            <w:hideMark/>
          </w:tcPr>
          <w:p w14:paraId="4E1E0CBD"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&amp; ASSESSMENT TASKS</w:t>
            </w:r>
          </w:p>
        </w:tc>
        <w:tc>
          <w:tcPr>
            <w:tcW w:w="3099" w:type="dxa"/>
            <w:tcBorders>
              <w:bottom w:val="single" w:sz="4" w:space="0" w:color="auto"/>
            </w:tcBorders>
            <w:shd w:val="clear" w:color="auto" w:fill="000000" w:themeFill="text1"/>
            <w:noWrap/>
            <w:vAlign w:val="center"/>
            <w:hideMark/>
          </w:tcPr>
          <w:p w14:paraId="71DB85A6" w14:textId="77777777" w:rsidR="00A57903" w:rsidRPr="00826C67" w:rsidRDefault="00A57903" w:rsidP="00A57903">
            <w:pPr>
              <w:jc w:val="center"/>
              <w:rPr>
                <w:rFonts w:eastAsia="Times New Roman" w:cstheme="minorHAnsi"/>
                <w:b/>
                <w:bCs/>
                <w:color w:val="FFFFFF" w:themeColor="background1"/>
                <w:sz w:val="18"/>
                <w:szCs w:val="18"/>
                <w:lang w:eastAsia="en-AU"/>
              </w:rPr>
            </w:pPr>
            <w:r w:rsidRPr="00826C67">
              <w:rPr>
                <w:rFonts w:eastAsia="Times New Roman" w:cstheme="minorHAnsi"/>
                <w:b/>
                <w:bCs/>
                <w:color w:val="FFFFFF" w:themeColor="background1"/>
                <w:sz w:val="18"/>
                <w:szCs w:val="18"/>
                <w:lang w:eastAsia="en-AU"/>
              </w:rPr>
              <w:t>LEARNING RESOURCES</w:t>
            </w:r>
          </w:p>
        </w:tc>
      </w:tr>
      <w:tr w:rsidR="00A57903" w:rsidRPr="00826C67" w14:paraId="0BBE34D5" w14:textId="77777777" w:rsidTr="00312948">
        <w:trPr>
          <w:trHeight w:val="2256"/>
          <w:tblHeader/>
        </w:trPr>
        <w:tc>
          <w:tcPr>
            <w:tcW w:w="1555" w:type="dxa"/>
            <w:shd w:val="clear" w:color="auto" w:fill="B4C6E7" w:themeFill="accent1" w:themeFillTint="66"/>
            <w:noWrap/>
            <w:vAlign w:val="center"/>
            <w:hideMark/>
          </w:tcPr>
          <w:p w14:paraId="48058187" w14:textId="77777777"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DEFINITION</w:t>
            </w:r>
          </w:p>
        </w:tc>
        <w:tc>
          <w:tcPr>
            <w:tcW w:w="3098" w:type="dxa"/>
            <w:shd w:val="clear" w:color="auto" w:fill="B4C6E7" w:themeFill="accent1" w:themeFillTint="66"/>
            <w:vAlign w:val="center"/>
            <w:hideMark/>
          </w:tcPr>
          <w:p w14:paraId="1646FE66" w14:textId="77777777"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This domain refers to the online environment within which learning transpires. The important elements in this domain are the user interface, the navigation strategies, the layout, functionality, accessibility and user experience</w:t>
            </w:r>
          </w:p>
        </w:tc>
        <w:tc>
          <w:tcPr>
            <w:tcW w:w="3098" w:type="dxa"/>
            <w:shd w:val="clear" w:color="auto" w:fill="B4C6E7" w:themeFill="accent1" w:themeFillTint="66"/>
            <w:vAlign w:val="center"/>
            <w:hideMark/>
          </w:tcPr>
          <w:p w14:paraId="3C9A472D" w14:textId="0358CBF5"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Learner support refers to how the online environment has been designed to support the online learner. The important elements in this domain are the quality of the instructions and directions, the teacher and </w:t>
            </w:r>
            <w:r w:rsidR="00312948">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 xml:space="preserve"> interactions and the assistance provided to learners beyond the delivery of the formal curriculum</w:t>
            </w:r>
          </w:p>
        </w:tc>
        <w:tc>
          <w:tcPr>
            <w:tcW w:w="3098" w:type="dxa"/>
            <w:shd w:val="clear" w:color="auto" w:fill="B4C6E7" w:themeFill="accent1" w:themeFillTint="66"/>
            <w:vAlign w:val="center"/>
            <w:hideMark/>
          </w:tcPr>
          <w:p w14:paraId="05A96510" w14:textId="77BDEA53"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and assessment tasks refers to the online activities that are designed to authentically engage </w:t>
            </w:r>
            <w:r w:rsidR="00312948">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and assist them to develop new capabilities. The important elements in this domain are the scope and quality of the learning and assessment tasks and </w:t>
            </w:r>
            <w:r w:rsidR="00312948">
              <w:rPr>
                <w:rFonts w:eastAsia="Times New Roman" w:cstheme="minorHAnsi"/>
                <w:b/>
                <w:bCs/>
                <w:color w:val="000000"/>
                <w:sz w:val="18"/>
                <w:szCs w:val="18"/>
                <w:lang w:eastAsia="en-AU"/>
              </w:rPr>
              <w:t>learner</w:t>
            </w:r>
            <w:r w:rsidRPr="00826C67">
              <w:rPr>
                <w:rFonts w:eastAsia="Times New Roman" w:cstheme="minorHAnsi"/>
                <w:b/>
                <w:bCs/>
                <w:color w:val="000000"/>
                <w:sz w:val="18"/>
                <w:szCs w:val="18"/>
                <w:lang w:eastAsia="en-AU"/>
              </w:rPr>
              <w:t>-centred nature of the learning</w:t>
            </w:r>
          </w:p>
        </w:tc>
        <w:tc>
          <w:tcPr>
            <w:tcW w:w="3099" w:type="dxa"/>
            <w:shd w:val="clear" w:color="auto" w:fill="B4C6E7" w:themeFill="accent1" w:themeFillTint="66"/>
            <w:vAlign w:val="center"/>
            <w:hideMark/>
          </w:tcPr>
          <w:p w14:paraId="4E96D6E0" w14:textId="7E70213D" w:rsidR="00A57903" w:rsidRPr="00826C67" w:rsidRDefault="00A57903" w:rsidP="00A57903">
            <w:pPr>
              <w:jc w:val="center"/>
              <w:rPr>
                <w:rFonts w:eastAsia="Times New Roman" w:cstheme="minorHAnsi"/>
                <w:b/>
                <w:bCs/>
                <w:color w:val="000000"/>
                <w:sz w:val="18"/>
                <w:szCs w:val="18"/>
                <w:lang w:eastAsia="en-AU"/>
              </w:rPr>
            </w:pPr>
            <w:r w:rsidRPr="00826C67">
              <w:rPr>
                <w:rFonts w:eastAsia="Times New Roman" w:cstheme="minorHAnsi"/>
                <w:b/>
                <w:bCs/>
                <w:color w:val="000000"/>
                <w:sz w:val="18"/>
                <w:szCs w:val="18"/>
                <w:lang w:eastAsia="en-AU"/>
              </w:rPr>
              <w:t xml:space="preserve">Learning resources are the tools that </w:t>
            </w:r>
            <w:r w:rsidR="00312948">
              <w:rPr>
                <w:rFonts w:eastAsia="Times New Roman" w:cstheme="minorHAnsi"/>
                <w:b/>
                <w:bCs/>
                <w:color w:val="000000"/>
                <w:sz w:val="18"/>
                <w:szCs w:val="18"/>
                <w:lang w:eastAsia="en-AU"/>
              </w:rPr>
              <w:t>learners</w:t>
            </w:r>
            <w:r w:rsidRPr="00826C67">
              <w:rPr>
                <w:rFonts w:eastAsia="Times New Roman" w:cstheme="minorHAnsi"/>
                <w:b/>
                <w:bCs/>
                <w:color w:val="000000"/>
                <w:sz w:val="18"/>
                <w:szCs w:val="18"/>
                <w:lang w:eastAsia="en-AU"/>
              </w:rPr>
              <w:t xml:space="preserve"> have access to which promote their learning and engagement. The important elements in this domain are the quality and purpose of the provided learning resources</w:t>
            </w:r>
          </w:p>
        </w:tc>
      </w:tr>
      <w:tr w:rsidR="00A57903" w:rsidRPr="00826C67" w14:paraId="1605168F" w14:textId="77777777" w:rsidTr="00312948">
        <w:trPr>
          <w:trHeight w:val="930"/>
        </w:trPr>
        <w:tc>
          <w:tcPr>
            <w:tcW w:w="1555" w:type="dxa"/>
            <w:noWrap/>
            <w:vAlign w:val="center"/>
            <w:hideMark/>
          </w:tcPr>
          <w:p w14:paraId="1AFD809C" w14:textId="77777777" w:rsidR="00A57903" w:rsidRPr="00826C67" w:rsidRDefault="00A57903" w:rsidP="00A57903">
            <w:pPr>
              <w:jc w:val="center"/>
              <w:rPr>
                <w:rFonts w:cstheme="minorHAnsi"/>
                <w:b/>
                <w:bCs/>
                <w:sz w:val="18"/>
                <w:szCs w:val="18"/>
              </w:rPr>
            </w:pPr>
            <w:r w:rsidRPr="00826C67">
              <w:rPr>
                <w:rFonts w:cstheme="minorHAnsi"/>
                <w:b/>
                <w:bCs/>
                <w:sz w:val="18"/>
                <w:szCs w:val="18"/>
              </w:rPr>
              <w:t>STANDARD</w:t>
            </w:r>
          </w:p>
        </w:tc>
        <w:tc>
          <w:tcPr>
            <w:tcW w:w="3098" w:type="dxa"/>
            <w:hideMark/>
          </w:tcPr>
          <w:p w14:paraId="0A3BA11D" w14:textId="072DA8EC" w:rsidR="00A57903" w:rsidRPr="00826C67" w:rsidRDefault="00A57903" w:rsidP="00312948">
            <w:pPr>
              <w:rPr>
                <w:rFonts w:cstheme="minorHAnsi"/>
                <w:b/>
                <w:bCs/>
                <w:i/>
                <w:iCs/>
                <w:sz w:val="18"/>
                <w:szCs w:val="18"/>
              </w:rPr>
            </w:pPr>
            <w:r w:rsidRPr="00826C67">
              <w:rPr>
                <w:rFonts w:cstheme="minorHAnsi"/>
                <w:b/>
                <w:bCs/>
                <w:i/>
                <w:iCs/>
                <w:sz w:val="18"/>
                <w:szCs w:val="18"/>
              </w:rPr>
              <w:t xml:space="preserve">1. The design of the online learning environment supports a positive </w:t>
            </w:r>
            <w:r w:rsidR="00312948">
              <w:rPr>
                <w:rFonts w:cstheme="minorHAnsi"/>
                <w:b/>
                <w:bCs/>
                <w:i/>
                <w:iCs/>
                <w:sz w:val="18"/>
                <w:szCs w:val="18"/>
              </w:rPr>
              <w:t>learner</w:t>
            </w:r>
            <w:r w:rsidRPr="00826C67">
              <w:rPr>
                <w:rFonts w:cstheme="minorHAnsi"/>
                <w:b/>
                <w:bCs/>
                <w:i/>
                <w:iCs/>
                <w:sz w:val="18"/>
                <w:szCs w:val="18"/>
              </w:rPr>
              <w:t xml:space="preserve"> experience</w:t>
            </w:r>
          </w:p>
        </w:tc>
        <w:tc>
          <w:tcPr>
            <w:tcW w:w="3098" w:type="dxa"/>
            <w:hideMark/>
          </w:tcPr>
          <w:p w14:paraId="2CA0911B" w14:textId="77777777" w:rsidR="00A57903" w:rsidRPr="00826C67" w:rsidRDefault="00A57903" w:rsidP="00312948">
            <w:pPr>
              <w:rPr>
                <w:rFonts w:cstheme="minorHAnsi"/>
                <w:b/>
                <w:bCs/>
                <w:i/>
                <w:iCs/>
                <w:sz w:val="18"/>
                <w:szCs w:val="18"/>
              </w:rPr>
            </w:pPr>
            <w:r w:rsidRPr="00826C67">
              <w:rPr>
                <w:rFonts w:cstheme="minorHAnsi"/>
                <w:b/>
                <w:bCs/>
                <w:i/>
                <w:iCs/>
                <w:sz w:val="18"/>
                <w:szCs w:val="18"/>
              </w:rPr>
              <w:t>3. The online environment includes administrative, technical and learning support details and information</w:t>
            </w:r>
          </w:p>
        </w:tc>
        <w:tc>
          <w:tcPr>
            <w:tcW w:w="3098" w:type="dxa"/>
            <w:hideMark/>
          </w:tcPr>
          <w:p w14:paraId="26EB7BCC" w14:textId="675250A3" w:rsidR="00A57903" w:rsidRPr="00826C67" w:rsidRDefault="00A57903" w:rsidP="00312948">
            <w:pPr>
              <w:rPr>
                <w:rFonts w:cstheme="minorHAnsi"/>
                <w:b/>
                <w:bCs/>
                <w:i/>
                <w:iCs/>
                <w:sz w:val="18"/>
                <w:szCs w:val="18"/>
              </w:rPr>
            </w:pPr>
            <w:r w:rsidRPr="00826C67">
              <w:rPr>
                <w:rFonts w:cstheme="minorHAnsi"/>
                <w:b/>
                <w:bCs/>
                <w:i/>
                <w:iCs/>
                <w:sz w:val="18"/>
                <w:szCs w:val="18"/>
              </w:rPr>
              <w:t xml:space="preserve">5. Learning and assessment tasks engage </w:t>
            </w:r>
            <w:r w:rsidR="00312948">
              <w:rPr>
                <w:rFonts w:cstheme="minorHAnsi"/>
                <w:b/>
                <w:bCs/>
                <w:i/>
                <w:iCs/>
                <w:sz w:val="18"/>
                <w:szCs w:val="18"/>
              </w:rPr>
              <w:t>learners</w:t>
            </w:r>
            <w:r w:rsidRPr="00826C67">
              <w:rPr>
                <w:rFonts w:cstheme="minorHAnsi"/>
                <w:b/>
                <w:bCs/>
                <w:i/>
                <w:iCs/>
                <w:sz w:val="18"/>
                <w:szCs w:val="18"/>
              </w:rPr>
              <w:t xml:space="preserve"> through planned experiences and opportunities for feedback are provided</w:t>
            </w:r>
          </w:p>
        </w:tc>
        <w:tc>
          <w:tcPr>
            <w:tcW w:w="3099" w:type="dxa"/>
            <w:hideMark/>
          </w:tcPr>
          <w:p w14:paraId="32F9036C" w14:textId="77777777" w:rsidR="00A57903" w:rsidRPr="00826C67" w:rsidRDefault="00A57903" w:rsidP="00A57903">
            <w:pPr>
              <w:jc w:val="center"/>
              <w:rPr>
                <w:rFonts w:cstheme="minorHAnsi"/>
                <w:b/>
                <w:bCs/>
                <w:i/>
                <w:iCs/>
                <w:sz w:val="18"/>
                <w:szCs w:val="18"/>
              </w:rPr>
            </w:pPr>
            <w:r w:rsidRPr="00826C67">
              <w:rPr>
                <w:rFonts w:cstheme="minorHAnsi"/>
                <w:b/>
                <w:bCs/>
                <w:i/>
                <w:iCs/>
                <w:sz w:val="18"/>
                <w:szCs w:val="18"/>
              </w:rPr>
              <w:t>7. Learning resources are inclusive, quality assured, available and functional</w:t>
            </w:r>
          </w:p>
        </w:tc>
      </w:tr>
      <w:tr w:rsidR="00A57903" w:rsidRPr="00826C67" w14:paraId="3CB0F292" w14:textId="77777777" w:rsidTr="00312948">
        <w:trPr>
          <w:trHeight w:val="765"/>
        </w:trPr>
        <w:tc>
          <w:tcPr>
            <w:tcW w:w="1555" w:type="dxa"/>
            <w:vMerge w:val="restart"/>
            <w:vAlign w:val="center"/>
            <w:hideMark/>
          </w:tcPr>
          <w:p w14:paraId="5C3F3AFF" w14:textId="77777777" w:rsidR="00A57903" w:rsidRPr="00826C67" w:rsidRDefault="00A57903" w:rsidP="00A57903">
            <w:pPr>
              <w:jc w:val="center"/>
              <w:rPr>
                <w:rFonts w:cstheme="minorHAnsi"/>
                <w:b/>
                <w:bCs/>
                <w:sz w:val="18"/>
                <w:szCs w:val="18"/>
              </w:rPr>
            </w:pPr>
            <w:r w:rsidRPr="00826C67">
              <w:rPr>
                <w:rFonts w:cstheme="minorHAnsi"/>
                <w:b/>
                <w:bCs/>
                <w:sz w:val="18"/>
                <w:szCs w:val="18"/>
              </w:rPr>
              <w:t>PERFORMANCE CRITERIA</w:t>
            </w:r>
          </w:p>
        </w:tc>
        <w:tc>
          <w:tcPr>
            <w:tcW w:w="3098" w:type="dxa"/>
            <w:hideMark/>
          </w:tcPr>
          <w:p w14:paraId="00C73AAF" w14:textId="77777777" w:rsidR="00A57903" w:rsidRPr="00826C67" w:rsidRDefault="00A57903" w:rsidP="00312948">
            <w:pPr>
              <w:rPr>
                <w:rFonts w:cstheme="minorHAnsi"/>
                <w:sz w:val="18"/>
                <w:szCs w:val="18"/>
              </w:rPr>
            </w:pPr>
            <w:r w:rsidRPr="00826C67">
              <w:rPr>
                <w:rFonts w:cstheme="minorHAnsi"/>
                <w:sz w:val="18"/>
                <w:szCs w:val="18"/>
              </w:rPr>
              <w:t>1.1. The online learning environment is inclusive</w:t>
            </w:r>
          </w:p>
        </w:tc>
        <w:tc>
          <w:tcPr>
            <w:tcW w:w="3098" w:type="dxa"/>
            <w:hideMark/>
          </w:tcPr>
          <w:p w14:paraId="7622EA38" w14:textId="77777777" w:rsidR="00A57903" w:rsidRPr="00826C67" w:rsidRDefault="00A57903" w:rsidP="00312948">
            <w:pPr>
              <w:rPr>
                <w:rFonts w:cstheme="minorHAnsi"/>
                <w:sz w:val="18"/>
                <w:szCs w:val="18"/>
              </w:rPr>
            </w:pPr>
            <w:r w:rsidRPr="00826C67">
              <w:rPr>
                <w:rFonts w:cstheme="minorHAnsi"/>
                <w:sz w:val="18"/>
                <w:szCs w:val="18"/>
              </w:rPr>
              <w:t>3.1. Links to relevant services, information and policies are provided</w:t>
            </w:r>
          </w:p>
        </w:tc>
        <w:tc>
          <w:tcPr>
            <w:tcW w:w="3098" w:type="dxa"/>
            <w:hideMark/>
          </w:tcPr>
          <w:p w14:paraId="34804B59" w14:textId="77777777" w:rsidR="00A57903" w:rsidRPr="00826C67" w:rsidRDefault="00A57903" w:rsidP="00312948">
            <w:pPr>
              <w:rPr>
                <w:rFonts w:cstheme="minorHAnsi"/>
                <w:sz w:val="18"/>
                <w:szCs w:val="18"/>
              </w:rPr>
            </w:pPr>
            <w:r w:rsidRPr="00826C67">
              <w:rPr>
                <w:rFonts w:cstheme="minorHAnsi"/>
                <w:sz w:val="18"/>
                <w:szCs w:val="18"/>
              </w:rPr>
              <w:t>5.1. The aims, learning outcomes, assessment task details, schedule of learning and participation expectations are provided</w:t>
            </w:r>
          </w:p>
        </w:tc>
        <w:tc>
          <w:tcPr>
            <w:tcW w:w="3099" w:type="dxa"/>
            <w:hideMark/>
          </w:tcPr>
          <w:p w14:paraId="38D77504" w14:textId="77777777" w:rsidR="00A57903" w:rsidRPr="00826C67" w:rsidRDefault="00A57903" w:rsidP="00A57903">
            <w:pPr>
              <w:jc w:val="center"/>
              <w:rPr>
                <w:rFonts w:cstheme="minorHAnsi"/>
                <w:sz w:val="18"/>
                <w:szCs w:val="18"/>
              </w:rPr>
            </w:pPr>
            <w:r w:rsidRPr="00826C67">
              <w:rPr>
                <w:rFonts w:cstheme="minorHAnsi"/>
                <w:sz w:val="18"/>
                <w:szCs w:val="18"/>
              </w:rPr>
              <w:t>7.1. Learning resources are available and functional</w:t>
            </w:r>
          </w:p>
        </w:tc>
      </w:tr>
      <w:tr w:rsidR="00A57903" w:rsidRPr="00826C67" w14:paraId="74909A76" w14:textId="77777777" w:rsidTr="00312948">
        <w:trPr>
          <w:trHeight w:val="673"/>
        </w:trPr>
        <w:tc>
          <w:tcPr>
            <w:tcW w:w="1555" w:type="dxa"/>
            <w:vMerge/>
            <w:hideMark/>
          </w:tcPr>
          <w:p w14:paraId="6B5695E4" w14:textId="77777777" w:rsidR="00A57903" w:rsidRPr="00826C67" w:rsidRDefault="00A57903" w:rsidP="00A57903">
            <w:pPr>
              <w:rPr>
                <w:rFonts w:cstheme="minorHAnsi"/>
                <w:b/>
                <w:bCs/>
                <w:sz w:val="18"/>
                <w:szCs w:val="18"/>
              </w:rPr>
            </w:pPr>
          </w:p>
        </w:tc>
        <w:tc>
          <w:tcPr>
            <w:tcW w:w="3098" w:type="dxa"/>
            <w:hideMark/>
          </w:tcPr>
          <w:p w14:paraId="73C13746" w14:textId="77777777" w:rsidR="00A57903" w:rsidRPr="00826C67" w:rsidRDefault="00A57903" w:rsidP="00312948">
            <w:pPr>
              <w:rPr>
                <w:rFonts w:cstheme="minorHAnsi"/>
                <w:sz w:val="18"/>
                <w:szCs w:val="18"/>
              </w:rPr>
            </w:pPr>
            <w:r w:rsidRPr="00826C67">
              <w:rPr>
                <w:rFonts w:cstheme="minorHAnsi"/>
                <w:sz w:val="18"/>
                <w:szCs w:val="18"/>
              </w:rPr>
              <w:t>1.2. The online environment is responsive across devices and platforms</w:t>
            </w:r>
          </w:p>
        </w:tc>
        <w:tc>
          <w:tcPr>
            <w:tcW w:w="3098" w:type="dxa"/>
            <w:hideMark/>
          </w:tcPr>
          <w:p w14:paraId="5672648D" w14:textId="77777777" w:rsidR="00A57903" w:rsidRPr="00826C67" w:rsidRDefault="00A57903" w:rsidP="00312948">
            <w:pPr>
              <w:rPr>
                <w:rFonts w:cstheme="minorHAnsi"/>
                <w:sz w:val="18"/>
                <w:szCs w:val="18"/>
              </w:rPr>
            </w:pPr>
            <w:r w:rsidRPr="00826C67">
              <w:rPr>
                <w:rFonts w:cstheme="minorHAnsi"/>
                <w:sz w:val="18"/>
                <w:szCs w:val="18"/>
              </w:rPr>
              <w:t>3.2. There are clear instructions for how technical support resources can be accessed</w:t>
            </w:r>
          </w:p>
        </w:tc>
        <w:tc>
          <w:tcPr>
            <w:tcW w:w="3098" w:type="dxa"/>
            <w:hideMark/>
          </w:tcPr>
          <w:p w14:paraId="7D885341" w14:textId="77777777" w:rsidR="00A57903" w:rsidRPr="00826C67" w:rsidRDefault="00A57903" w:rsidP="00312948">
            <w:pPr>
              <w:rPr>
                <w:rFonts w:cstheme="minorHAnsi"/>
                <w:sz w:val="18"/>
                <w:szCs w:val="18"/>
              </w:rPr>
            </w:pPr>
            <w:r w:rsidRPr="00826C67">
              <w:rPr>
                <w:rFonts w:cstheme="minorHAnsi"/>
                <w:sz w:val="18"/>
                <w:szCs w:val="18"/>
              </w:rPr>
              <w:t>5.2. Details about assessment tasks, their requirements, assessment criteria and feedback are provided</w:t>
            </w:r>
          </w:p>
        </w:tc>
        <w:tc>
          <w:tcPr>
            <w:tcW w:w="3099" w:type="dxa"/>
            <w:hideMark/>
          </w:tcPr>
          <w:p w14:paraId="71EEE33D" w14:textId="77777777" w:rsidR="00A57903" w:rsidRPr="00826C67" w:rsidRDefault="00A57903" w:rsidP="00A57903">
            <w:pPr>
              <w:jc w:val="center"/>
              <w:rPr>
                <w:rFonts w:cstheme="minorHAnsi"/>
                <w:sz w:val="18"/>
                <w:szCs w:val="18"/>
              </w:rPr>
            </w:pPr>
            <w:r w:rsidRPr="00826C67">
              <w:rPr>
                <w:rFonts w:cstheme="minorHAnsi"/>
                <w:sz w:val="18"/>
                <w:szCs w:val="18"/>
              </w:rPr>
              <w:t>7.2. Learning resources are appropriately attributed and copyright compliant</w:t>
            </w:r>
          </w:p>
        </w:tc>
      </w:tr>
      <w:tr w:rsidR="00A57903" w:rsidRPr="00826C67" w14:paraId="698CDCBF" w14:textId="77777777" w:rsidTr="00312948">
        <w:trPr>
          <w:trHeight w:val="737"/>
        </w:trPr>
        <w:tc>
          <w:tcPr>
            <w:tcW w:w="1555" w:type="dxa"/>
            <w:vMerge/>
            <w:hideMark/>
          </w:tcPr>
          <w:p w14:paraId="6A829215" w14:textId="77777777" w:rsidR="00A57903" w:rsidRPr="00826C67" w:rsidRDefault="00A57903" w:rsidP="00A57903">
            <w:pPr>
              <w:rPr>
                <w:rFonts w:cstheme="minorHAnsi"/>
                <w:b/>
                <w:bCs/>
                <w:sz w:val="18"/>
                <w:szCs w:val="18"/>
              </w:rPr>
            </w:pPr>
          </w:p>
        </w:tc>
        <w:tc>
          <w:tcPr>
            <w:tcW w:w="3098" w:type="dxa"/>
            <w:hideMark/>
          </w:tcPr>
          <w:p w14:paraId="2E2B1B27" w14:textId="77777777" w:rsidR="00A57903" w:rsidRPr="00826C67" w:rsidRDefault="00A57903" w:rsidP="00312948">
            <w:pPr>
              <w:rPr>
                <w:rFonts w:cstheme="minorHAnsi"/>
                <w:sz w:val="18"/>
                <w:szCs w:val="18"/>
              </w:rPr>
            </w:pPr>
            <w:r w:rsidRPr="00826C67">
              <w:rPr>
                <w:rFonts w:cstheme="minorHAnsi"/>
                <w:sz w:val="18"/>
                <w:szCs w:val="18"/>
              </w:rPr>
              <w:t>1.3. Online learning elements meet appropriate accessibility standards</w:t>
            </w:r>
          </w:p>
        </w:tc>
        <w:tc>
          <w:tcPr>
            <w:tcW w:w="3098" w:type="dxa"/>
            <w:hideMark/>
          </w:tcPr>
          <w:p w14:paraId="46BD73BF" w14:textId="77777777" w:rsidR="00A57903" w:rsidRPr="00826C67" w:rsidRDefault="00A57903" w:rsidP="00312948">
            <w:pPr>
              <w:rPr>
                <w:rFonts w:cstheme="minorHAnsi"/>
                <w:sz w:val="18"/>
                <w:szCs w:val="18"/>
              </w:rPr>
            </w:pPr>
            <w:r w:rsidRPr="00826C67">
              <w:rPr>
                <w:rFonts w:cstheme="minorHAnsi"/>
                <w:sz w:val="18"/>
                <w:szCs w:val="18"/>
              </w:rPr>
              <w:t>3.3. Instructions/guides for using the technology are available, consistent and clear</w:t>
            </w:r>
          </w:p>
        </w:tc>
        <w:tc>
          <w:tcPr>
            <w:tcW w:w="3098" w:type="dxa"/>
            <w:hideMark/>
          </w:tcPr>
          <w:p w14:paraId="6D0E3249" w14:textId="77777777" w:rsidR="00A57903" w:rsidRPr="00826C67" w:rsidRDefault="00A57903" w:rsidP="00312948">
            <w:pPr>
              <w:rPr>
                <w:rFonts w:cstheme="minorHAnsi"/>
                <w:sz w:val="18"/>
                <w:szCs w:val="18"/>
              </w:rPr>
            </w:pPr>
            <w:r w:rsidRPr="00826C67">
              <w:rPr>
                <w:rFonts w:cstheme="minorHAnsi"/>
                <w:sz w:val="18"/>
                <w:szCs w:val="18"/>
              </w:rPr>
              <w:t>5.3. Expectations and outcomes for the learning and assessment tasks are provided</w:t>
            </w:r>
          </w:p>
        </w:tc>
        <w:tc>
          <w:tcPr>
            <w:tcW w:w="3099" w:type="dxa"/>
            <w:hideMark/>
          </w:tcPr>
          <w:p w14:paraId="54AC1ACC" w14:textId="77777777" w:rsidR="00A57903" w:rsidRPr="00826C67" w:rsidRDefault="00A57903" w:rsidP="00A57903">
            <w:pPr>
              <w:jc w:val="center"/>
              <w:rPr>
                <w:rFonts w:cstheme="minorHAnsi"/>
                <w:sz w:val="18"/>
                <w:szCs w:val="18"/>
              </w:rPr>
            </w:pPr>
            <w:r w:rsidRPr="00826C67">
              <w:rPr>
                <w:rFonts w:cstheme="minorHAnsi"/>
                <w:sz w:val="18"/>
                <w:szCs w:val="18"/>
              </w:rPr>
              <w:t>7.3. Learning resources reflect diversity</w:t>
            </w:r>
          </w:p>
        </w:tc>
      </w:tr>
      <w:tr w:rsidR="00A57903" w:rsidRPr="00826C67" w14:paraId="30DD2282" w14:textId="77777777" w:rsidTr="00312948">
        <w:trPr>
          <w:trHeight w:val="690"/>
        </w:trPr>
        <w:tc>
          <w:tcPr>
            <w:tcW w:w="1555" w:type="dxa"/>
            <w:vMerge/>
            <w:hideMark/>
          </w:tcPr>
          <w:p w14:paraId="5BFD8704" w14:textId="77777777" w:rsidR="00A57903" w:rsidRPr="00826C67" w:rsidRDefault="00A57903" w:rsidP="00A57903">
            <w:pPr>
              <w:rPr>
                <w:rFonts w:cstheme="minorHAnsi"/>
                <w:b/>
                <w:bCs/>
                <w:sz w:val="18"/>
                <w:szCs w:val="18"/>
              </w:rPr>
            </w:pPr>
          </w:p>
        </w:tc>
        <w:tc>
          <w:tcPr>
            <w:tcW w:w="3098" w:type="dxa"/>
            <w:hideMark/>
          </w:tcPr>
          <w:p w14:paraId="2831996B" w14:textId="45ADC275" w:rsidR="00A57903" w:rsidRPr="00826C67" w:rsidRDefault="00A57903" w:rsidP="00312948">
            <w:pPr>
              <w:rPr>
                <w:rFonts w:cstheme="minorHAnsi"/>
                <w:sz w:val="18"/>
                <w:szCs w:val="18"/>
              </w:rPr>
            </w:pPr>
            <w:r w:rsidRPr="00826C67">
              <w:rPr>
                <w:rFonts w:cstheme="minorHAnsi"/>
                <w:sz w:val="18"/>
                <w:szCs w:val="18"/>
              </w:rPr>
              <w:t xml:space="preserve">1.4. </w:t>
            </w:r>
            <w:r w:rsidR="00312948">
              <w:rPr>
                <w:rFonts w:cstheme="minorHAnsi"/>
                <w:sz w:val="18"/>
                <w:szCs w:val="18"/>
              </w:rPr>
              <w:t>Learners</w:t>
            </w:r>
            <w:r w:rsidRPr="00826C67">
              <w:rPr>
                <w:rFonts w:cstheme="minorHAnsi"/>
                <w:sz w:val="18"/>
                <w:szCs w:val="18"/>
              </w:rPr>
              <w:t xml:space="preserve"> have opportunities to provide feedback</w:t>
            </w:r>
          </w:p>
        </w:tc>
        <w:tc>
          <w:tcPr>
            <w:tcW w:w="3098" w:type="dxa"/>
            <w:hideMark/>
          </w:tcPr>
          <w:p w14:paraId="11D7661B" w14:textId="505C027C" w:rsidR="00A57903" w:rsidRPr="00826C67" w:rsidRDefault="00A57903" w:rsidP="00312948">
            <w:pPr>
              <w:rPr>
                <w:rFonts w:cstheme="minorHAnsi"/>
                <w:sz w:val="18"/>
                <w:szCs w:val="18"/>
              </w:rPr>
            </w:pPr>
            <w:r w:rsidRPr="00826C67">
              <w:rPr>
                <w:rFonts w:cstheme="minorHAnsi"/>
                <w:sz w:val="18"/>
                <w:szCs w:val="18"/>
              </w:rPr>
              <w:t xml:space="preserve">3.4. Support and information to answer </w:t>
            </w:r>
            <w:r w:rsidR="00312948">
              <w:rPr>
                <w:rFonts w:cstheme="minorHAnsi"/>
                <w:sz w:val="18"/>
                <w:szCs w:val="18"/>
              </w:rPr>
              <w:t>learner</w:t>
            </w:r>
            <w:r w:rsidRPr="00826C67">
              <w:rPr>
                <w:rFonts w:cstheme="minorHAnsi"/>
                <w:sz w:val="18"/>
                <w:szCs w:val="18"/>
              </w:rPr>
              <w:t xml:space="preserve"> questions is available</w:t>
            </w:r>
          </w:p>
        </w:tc>
        <w:tc>
          <w:tcPr>
            <w:tcW w:w="3098" w:type="dxa"/>
            <w:hideMark/>
          </w:tcPr>
          <w:p w14:paraId="0F74D12F" w14:textId="160817EC" w:rsidR="00A57903" w:rsidRPr="00826C67" w:rsidRDefault="00A57903" w:rsidP="00312948">
            <w:pPr>
              <w:rPr>
                <w:rFonts w:cstheme="minorHAnsi"/>
                <w:sz w:val="18"/>
                <w:szCs w:val="18"/>
              </w:rPr>
            </w:pPr>
            <w:r w:rsidRPr="00826C67">
              <w:rPr>
                <w:rFonts w:cstheme="minorHAnsi"/>
                <w:sz w:val="18"/>
                <w:szCs w:val="18"/>
              </w:rPr>
              <w:t xml:space="preserve">5.4. There are opportunities for </w:t>
            </w:r>
            <w:r w:rsidR="00312948">
              <w:rPr>
                <w:rFonts w:cstheme="minorHAnsi"/>
                <w:sz w:val="18"/>
                <w:szCs w:val="18"/>
              </w:rPr>
              <w:t>learners</w:t>
            </w:r>
            <w:r w:rsidRPr="00826C67">
              <w:rPr>
                <w:rFonts w:cstheme="minorHAnsi"/>
                <w:sz w:val="18"/>
                <w:szCs w:val="18"/>
              </w:rPr>
              <w:t xml:space="preserve"> to actively engage in a variety of learning and assessment tasks</w:t>
            </w:r>
          </w:p>
        </w:tc>
        <w:tc>
          <w:tcPr>
            <w:tcW w:w="3099" w:type="dxa"/>
            <w:hideMark/>
          </w:tcPr>
          <w:p w14:paraId="0F89B478" w14:textId="77777777" w:rsidR="00A57903" w:rsidRPr="00826C67" w:rsidRDefault="00A57903" w:rsidP="00A57903">
            <w:pPr>
              <w:jc w:val="center"/>
              <w:rPr>
                <w:rFonts w:cstheme="minorHAnsi"/>
                <w:sz w:val="18"/>
                <w:szCs w:val="18"/>
              </w:rPr>
            </w:pPr>
          </w:p>
        </w:tc>
      </w:tr>
      <w:tr w:rsidR="00A57903" w:rsidRPr="00826C67" w14:paraId="5BF524D2" w14:textId="77777777" w:rsidTr="00312948">
        <w:trPr>
          <w:trHeight w:val="431"/>
        </w:trPr>
        <w:tc>
          <w:tcPr>
            <w:tcW w:w="1555" w:type="dxa"/>
            <w:vMerge/>
            <w:hideMark/>
          </w:tcPr>
          <w:p w14:paraId="2E819092" w14:textId="77777777" w:rsidR="00A57903" w:rsidRPr="00826C67" w:rsidRDefault="00A57903" w:rsidP="00A57903">
            <w:pPr>
              <w:rPr>
                <w:rFonts w:cstheme="minorHAnsi"/>
                <w:b/>
                <w:bCs/>
                <w:sz w:val="18"/>
                <w:szCs w:val="18"/>
              </w:rPr>
            </w:pPr>
          </w:p>
        </w:tc>
        <w:tc>
          <w:tcPr>
            <w:tcW w:w="3098" w:type="dxa"/>
            <w:hideMark/>
          </w:tcPr>
          <w:p w14:paraId="3B94057C" w14:textId="77777777" w:rsidR="00A57903" w:rsidRPr="00826C67" w:rsidRDefault="00A57903" w:rsidP="00312948">
            <w:pPr>
              <w:rPr>
                <w:rFonts w:cstheme="minorHAnsi"/>
                <w:sz w:val="18"/>
                <w:szCs w:val="18"/>
              </w:rPr>
            </w:pPr>
          </w:p>
        </w:tc>
        <w:tc>
          <w:tcPr>
            <w:tcW w:w="3098" w:type="dxa"/>
            <w:hideMark/>
          </w:tcPr>
          <w:p w14:paraId="38A334B9" w14:textId="33D567F4" w:rsidR="00A57903" w:rsidRPr="00826C67" w:rsidRDefault="00A57903" w:rsidP="00312948">
            <w:pPr>
              <w:rPr>
                <w:rFonts w:cstheme="minorHAnsi"/>
                <w:sz w:val="18"/>
                <w:szCs w:val="18"/>
              </w:rPr>
            </w:pPr>
            <w:r w:rsidRPr="00826C67">
              <w:rPr>
                <w:rFonts w:cstheme="minorHAnsi"/>
                <w:sz w:val="18"/>
                <w:szCs w:val="18"/>
              </w:rPr>
              <w:t xml:space="preserve">3.5. </w:t>
            </w:r>
            <w:r w:rsidR="00312948">
              <w:rPr>
                <w:rFonts w:cstheme="minorHAnsi"/>
                <w:sz w:val="18"/>
                <w:szCs w:val="18"/>
              </w:rPr>
              <w:t>Learner</w:t>
            </w:r>
            <w:r w:rsidRPr="00826C67">
              <w:rPr>
                <w:rFonts w:cstheme="minorHAnsi"/>
                <w:sz w:val="18"/>
                <w:szCs w:val="18"/>
              </w:rPr>
              <w:t xml:space="preserve"> analytics are available to learners</w:t>
            </w:r>
          </w:p>
        </w:tc>
        <w:tc>
          <w:tcPr>
            <w:tcW w:w="3098" w:type="dxa"/>
            <w:hideMark/>
          </w:tcPr>
          <w:p w14:paraId="682A6C67" w14:textId="0F3D6493" w:rsidR="00A57903" w:rsidRPr="00826C67" w:rsidRDefault="00A57903" w:rsidP="00312948">
            <w:pPr>
              <w:rPr>
                <w:rFonts w:cstheme="minorHAnsi"/>
                <w:sz w:val="18"/>
                <w:szCs w:val="18"/>
              </w:rPr>
            </w:pPr>
            <w:r w:rsidRPr="00826C67">
              <w:rPr>
                <w:rFonts w:cstheme="minorHAnsi"/>
                <w:sz w:val="18"/>
                <w:szCs w:val="18"/>
              </w:rPr>
              <w:t xml:space="preserve">5.5. There are opportunities for </w:t>
            </w:r>
            <w:r w:rsidR="00312948">
              <w:rPr>
                <w:rFonts w:cstheme="minorHAnsi"/>
                <w:sz w:val="18"/>
                <w:szCs w:val="18"/>
              </w:rPr>
              <w:t>learners</w:t>
            </w:r>
            <w:r w:rsidRPr="00826C67">
              <w:rPr>
                <w:rFonts w:cstheme="minorHAnsi"/>
                <w:sz w:val="18"/>
                <w:szCs w:val="18"/>
              </w:rPr>
              <w:t xml:space="preserve"> to receive feedback</w:t>
            </w:r>
          </w:p>
        </w:tc>
        <w:tc>
          <w:tcPr>
            <w:tcW w:w="3099" w:type="dxa"/>
            <w:hideMark/>
          </w:tcPr>
          <w:p w14:paraId="3E8DAB65" w14:textId="77777777" w:rsidR="00A57903" w:rsidRPr="00826C67" w:rsidRDefault="00A57903" w:rsidP="00A57903">
            <w:pPr>
              <w:jc w:val="center"/>
              <w:rPr>
                <w:rFonts w:cstheme="minorHAnsi"/>
                <w:sz w:val="18"/>
                <w:szCs w:val="18"/>
              </w:rPr>
            </w:pPr>
          </w:p>
        </w:tc>
      </w:tr>
      <w:tr w:rsidR="00A57903" w:rsidRPr="00826C67" w14:paraId="18D64BD5" w14:textId="77777777" w:rsidTr="00312948">
        <w:trPr>
          <w:trHeight w:val="930"/>
        </w:trPr>
        <w:tc>
          <w:tcPr>
            <w:tcW w:w="1555" w:type="dxa"/>
            <w:noWrap/>
            <w:vAlign w:val="center"/>
            <w:hideMark/>
          </w:tcPr>
          <w:p w14:paraId="6692720A" w14:textId="77777777" w:rsidR="00A57903" w:rsidRPr="00826C67" w:rsidRDefault="00A57903" w:rsidP="00A57903">
            <w:pPr>
              <w:jc w:val="center"/>
              <w:rPr>
                <w:rFonts w:cstheme="minorHAnsi"/>
                <w:b/>
                <w:bCs/>
                <w:sz w:val="18"/>
                <w:szCs w:val="18"/>
              </w:rPr>
            </w:pPr>
            <w:r w:rsidRPr="00826C67">
              <w:rPr>
                <w:rFonts w:cstheme="minorHAnsi"/>
                <w:b/>
                <w:bCs/>
                <w:sz w:val="18"/>
                <w:szCs w:val="18"/>
              </w:rPr>
              <w:t>STANDARD</w:t>
            </w:r>
          </w:p>
        </w:tc>
        <w:tc>
          <w:tcPr>
            <w:tcW w:w="3098" w:type="dxa"/>
            <w:hideMark/>
          </w:tcPr>
          <w:p w14:paraId="45951F24" w14:textId="77777777" w:rsidR="00A57903" w:rsidRDefault="00A57903" w:rsidP="00312948">
            <w:pPr>
              <w:rPr>
                <w:rFonts w:cstheme="minorHAnsi"/>
                <w:b/>
                <w:bCs/>
                <w:i/>
                <w:iCs/>
                <w:sz w:val="18"/>
                <w:szCs w:val="18"/>
              </w:rPr>
            </w:pPr>
            <w:r w:rsidRPr="00826C67">
              <w:rPr>
                <w:rFonts w:cstheme="minorHAnsi"/>
                <w:b/>
                <w:bCs/>
                <w:i/>
                <w:iCs/>
                <w:sz w:val="18"/>
                <w:szCs w:val="18"/>
              </w:rPr>
              <w:t>2. The online environment is designed to support learning</w:t>
            </w:r>
          </w:p>
          <w:p w14:paraId="0172C0BF" w14:textId="77777777" w:rsidR="005709EC" w:rsidRPr="005709EC" w:rsidRDefault="005709EC" w:rsidP="005709EC">
            <w:pPr>
              <w:rPr>
                <w:rFonts w:cstheme="minorHAnsi"/>
                <w:sz w:val="18"/>
                <w:szCs w:val="18"/>
              </w:rPr>
            </w:pPr>
          </w:p>
          <w:p w14:paraId="33D13581" w14:textId="77777777" w:rsidR="005709EC" w:rsidRPr="005709EC" w:rsidRDefault="005709EC" w:rsidP="005709EC">
            <w:pPr>
              <w:rPr>
                <w:rFonts w:cstheme="minorHAnsi"/>
                <w:sz w:val="18"/>
                <w:szCs w:val="18"/>
              </w:rPr>
            </w:pPr>
          </w:p>
          <w:p w14:paraId="6C08C2E0" w14:textId="77777777" w:rsidR="005709EC" w:rsidRDefault="005709EC" w:rsidP="005709EC">
            <w:pPr>
              <w:rPr>
                <w:rFonts w:cstheme="minorHAnsi"/>
                <w:b/>
                <w:bCs/>
                <w:i/>
                <w:iCs/>
                <w:sz w:val="18"/>
                <w:szCs w:val="18"/>
              </w:rPr>
            </w:pPr>
          </w:p>
          <w:p w14:paraId="68137389" w14:textId="77777777" w:rsidR="005709EC" w:rsidRPr="005709EC" w:rsidRDefault="005709EC" w:rsidP="005709EC">
            <w:pPr>
              <w:rPr>
                <w:rFonts w:cstheme="minorHAnsi"/>
                <w:sz w:val="18"/>
                <w:szCs w:val="18"/>
              </w:rPr>
            </w:pPr>
          </w:p>
          <w:p w14:paraId="1B2DDD1A" w14:textId="2728ECDC" w:rsidR="005709EC" w:rsidRPr="005709EC" w:rsidRDefault="005709EC" w:rsidP="005709EC">
            <w:pPr>
              <w:jc w:val="center"/>
              <w:rPr>
                <w:rFonts w:cstheme="minorHAnsi"/>
                <w:sz w:val="18"/>
                <w:szCs w:val="18"/>
              </w:rPr>
            </w:pPr>
          </w:p>
        </w:tc>
        <w:tc>
          <w:tcPr>
            <w:tcW w:w="3098" w:type="dxa"/>
            <w:hideMark/>
          </w:tcPr>
          <w:p w14:paraId="4987DE66" w14:textId="230A251F" w:rsidR="00A57903" w:rsidRPr="00826C67" w:rsidRDefault="00A57903" w:rsidP="00312948">
            <w:pPr>
              <w:rPr>
                <w:rFonts w:cstheme="minorHAnsi"/>
                <w:b/>
                <w:bCs/>
                <w:i/>
                <w:iCs/>
                <w:sz w:val="18"/>
                <w:szCs w:val="18"/>
              </w:rPr>
            </w:pPr>
            <w:r w:rsidRPr="00826C67">
              <w:rPr>
                <w:rFonts w:cstheme="minorHAnsi"/>
                <w:b/>
                <w:bCs/>
                <w:i/>
                <w:iCs/>
                <w:sz w:val="18"/>
                <w:szCs w:val="18"/>
              </w:rPr>
              <w:t xml:space="preserve">4. The online environment includes </w:t>
            </w:r>
            <w:r w:rsidR="00312948">
              <w:rPr>
                <w:rFonts w:cstheme="minorHAnsi"/>
                <w:b/>
                <w:bCs/>
                <w:i/>
                <w:iCs/>
                <w:sz w:val="18"/>
                <w:szCs w:val="18"/>
              </w:rPr>
              <w:t>learner</w:t>
            </w:r>
            <w:r w:rsidRPr="00826C67">
              <w:rPr>
                <w:rFonts w:cstheme="minorHAnsi"/>
                <w:b/>
                <w:bCs/>
                <w:i/>
                <w:iCs/>
                <w:sz w:val="18"/>
                <w:szCs w:val="18"/>
              </w:rPr>
              <w:t xml:space="preserve"> and teacher interactions that are designed to support and progress learning</w:t>
            </w:r>
          </w:p>
        </w:tc>
        <w:tc>
          <w:tcPr>
            <w:tcW w:w="3098" w:type="dxa"/>
            <w:hideMark/>
          </w:tcPr>
          <w:p w14:paraId="7C6BD27B" w14:textId="77777777" w:rsidR="00A57903" w:rsidRPr="00826C67" w:rsidRDefault="00A57903" w:rsidP="00312948">
            <w:pPr>
              <w:rPr>
                <w:rFonts w:cstheme="minorHAnsi"/>
                <w:b/>
                <w:bCs/>
                <w:i/>
                <w:iCs/>
                <w:sz w:val="18"/>
                <w:szCs w:val="18"/>
              </w:rPr>
            </w:pPr>
            <w:r w:rsidRPr="00826C67">
              <w:rPr>
                <w:rFonts w:cstheme="minorHAnsi"/>
                <w:b/>
                <w:bCs/>
                <w:i/>
                <w:iCs/>
                <w:sz w:val="18"/>
                <w:szCs w:val="18"/>
              </w:rPr>
              <w:t>6. Learning and assessment tasks leverage the affordances of digital technologies and support the development of digital literacies</w:t>
            </w:r>
          </w:p>
        </w:tc>
        <w:tc>
          <w:tcPr>
            <w:tcW w:w="3099" w:type="dxa"/>
            <w:hideMark/>
          </w:tcPr>
          <w:p w14:paraId="4F76BA4F" w14:textId="23577516" w:rsidR="00A57903" w:rsidRPr="00826C67" w:rsidRDefault="00A57903" w:rsidP="00A57903">
            <w:pPr>
              <w:jc w:val="center"/>
              <w:rPr>
                <w:rFonts w:cstheme="minorHAnsi"/>
                <w:b/>
                <w:bCs/>
                <w:i/>
                <w:iCs/>
                <w:sz w:val="18"/>
                <w:szCs w:val="18"/>
              </w:rPr>
            </w:pPr>
            <w:r w:rsidRPr="00826C67">
              <w:rPr>
                <w:rFonts w:cstheme="minorHAnsi"/>
                <w:b/>
                <w:bCs/>
                <w:i/>
                <w:iCs/>
                <w:sz w:val="18"/>
                <w:szCs w:val="18"/>
              </w:rPr>
              <w:t xml:space="preserve">8. Learning resources are relevant and promote </w:t>
            </w:r>
            <w:r w:rsidR="00312948">
              <w:rPr>
                <w:rFonts w:cstheme="minorHAnsi"/>
                <w:b/>
                <w:bCs/>
                <w:i/>
                <w:iCs/>
                <w:sz w:val="18"/>
                <w:szCs w:val="18"/>
              </w:rPr>
              <w:t>learner</w:t>
            </w:r>
            <w:r w:rsidRPr="00826C67">
              <w:rPr>
                <w:rFonts w:cstheme="minorHAnsi"/>
                <w:b/>
                <w:bCs/>
                <w:i/>
                <w:iCs/>
                <w:sz w:val="18"/>
                <w:szCs w:val="18"/>
              </w:rPr>
              <w:t xml:space="preserve"> engagement</w:t>
            </w:r>
          </w:p>
        </w:tc>
      </w:tr>
      <w:tr w:rsidR="00A57903" w:rsidRPr="00826C67" w14:paraId="59DB0B14" w14:textId="77777777" w:rsidTr="00A57903">
        <w:trPr>
          <w:trHeight w:val="453"/>
        </w:trPr>
        <w:tc>
          <w:tcPr>
            <w:tcW w:w="1555" w:type="dxa"/>
            <w:vMerge w:val="restart"/>
            <w:vAlign w:val="center"/>
            <w:hideMark/>
          </w:tcPr>
          <w:p w14:paraId="7027E9C4" w14:textId="77777777" w:rsidR="00A57903" w:rsidRPr="00826C67" w:rsidRDefault="00A57903" w:rsidP="00A57903">
            <w:pPr>
              <w:jc w:val="center"/>
              <w:rPr>
                <w:rFonts w:cstheme="minorHAnsi"/>
                <w:b/>
                <w:bCs/>
                <w:sz w:val="18"/>
                <w:szCs w:val="18"/>
              </w:rPr>
            </w:pPr>
            <w:r w:rsidRPr="00826C67">
              <w:rPr>
                <w:rFonts w:cstheme="minorHAnsi"/>
                <w:b/>
                <w:bCs/>
                <w:sz w:val="18"/>
                <w:szCs w:val="18"/>
              </w:rPr>
              <w:lastRenderedPageBreak/>
              <w:t>PERFORMANCE CRITERIA</w:t>
            </w:r>
          </w:p>
        </w:tc>
        <w:tc>
          <w:tcPr>
            <w:tcW w:w="3098" w:type="dxa"/>
            <w:hideMark/>
          </w:tcPr>
          <w:p w14:paraId="463FF7AB" w14:textId="77777777" w:rsidR="00A57903" w:rsidRPr="00826C67" w:rsidRDefault="00A57903" w:rsidP="00312948">
            <w:pPr>
              <w:rPr>
                <w:rFonts w:cstheme="minorHAnsi"/>
                <w:sz w:val="18"/>
                <w:szCs w:val="18"/>
              </w:rPr>
            </w:pPr>
            <w:r w:rsidRPr="00826C67">
              <w:rPr>
                <w:rFonts w:cstheme="minorHAnsi"/>
                <w:sz w:val="18"/>
                <w:szCs w:val="18"/>
              </w:rPr>
              <w:t>2.1. The design, layout and navigation of the online learning environment is consistent and intuitive</w:t>
            </w:r>
          </w:p>
        </w:tc>
        <w:tc>
          <w:tcPr>
            <w:tcW w:w="3098" w:type="dxa"/>
            <w:hideMark/>
          </w:tcPr>
          <w:p w14:paraId="1F0D3184" w14:textId="1B7B1B42" w:rsidR="00A57903" w:rsidRPr="00826C67" w:rsidRDefault="00A57903" w:rsidP="00312948">
            <w:pPr>
              <w:rPr>
                <w:rFonts w:cstheme="minorHAnsi"/>
                <w:sz w:val="18"/>
                <w:szCs w:val="18"/>
              </w:rPr>
            </w:pPr>
            <w:r w:rsidRPr="00826C67">
              <w:rPr>
                <w:rFonts w:cstheme="minorHAnsi"/>
                <w:sz w:val="18"/>
                <w:szCs w:val="18"/>
              </w:rPr>
              <w:t xml:space="preserve">4.1. Opportunities for </w:t>
            </w:r>
            <w:r w:rsidR="00312948">
              <w:rPr>
                <w:rFonts w:cstheme="minorHAnsi"/>
                <w:sz w:val="18"/>
                <w:szCs w:val="18"/>
              </w:rPr>
              <w:t>learner</w:t>
            </w:r>
            <w:r w:rsidRPr="00826C67">
              <w:rPr>
                <w:rFonts w:cstheme="minorHAnsi"/>
                <w:sz w:val="18"/>
                <w:szCs w:val="18"/>
              </w:rPr>
              <w:t>-to-</w:t>
            </w:r>
            <w:r w:rsidR="00312948">
              <w:rPr>
                <w:rFonts w:cstheme="minorHAnsi"/>
                <w:sz w:val="18"/>
                <w:szCs w:val="18"/>
              </w:rPr>
              <w:t>learner</w:t>
            </w:r>
            <w:r w:rsidRPr="00826C67">
              <w:rPr>
                <w:rFonts w:cstheme="minorHAnsi"/>
                <w:sz w:val="18"/>
                <w:szCs w:val="18"/>
              </w:rPr>
              <w:t xml:space="preserve"> interaction are evident</w:t>
            </w:r>
          </w:p>
        </w:tc>
        <w:tc>
          <w:tcPr>
            <w:tcW w:w="3098" w:type="dxa"/>
            <w:hideMark/>
          </w:tcPr>
          <w:p w14:paraId="583158FD" w14:textId="77777777" w:rsidR="00A57903" w:rsidRPr="00826C67" w:rsidRDefault="00A57903" w:rsidP="00312948">
            <w:pPr>
              <w:rPr>
                <w:rFonts w:cstheme="minorHAnsi"/>
                <w:sz w:val="18"/>
                <w:szCs w:val="18"/>
              </w:rPr>
            </w:pPr>
            <w:r w:rsidRPr="00826C67">
              <w:rPr>
                <w:rFonts w:cstheme="minorHAnsi"/>
                <w:sz w:val="18"/>
                <w:szCs w:val="18"/>
              </w:rPr>
              <w:t>6.1. Learning tasks are supported by relevant digital technology</w:t>
            </w:r>
          </w:p>
        </w:tc>
        <w:tc>
          <w:tcPr>
            <w:tcW w:w="3099" w:type="dxa"/>
            <w:hideMark/>
          </w:tcPr>
          <w:p w14:paraId="782FB90C" w14:textId="77777777" w:rsidR="00A57903" w:rsidRPr="00826C67" w:rsidRDefault="00A57903" w:rsidP="00A57903">
            <w:pPr>
              <w:jc w:val="center"/>
              <w:rPr>
                <w:rFonts w:cstheme="minorHAnsi"/>
                <w:sz w:val="18"/>
                <w:szCs w:val="18"/>
              </w:rPr>
            </w:pPr>
            <w:r w:rsidRPr="00826C67">
              <w:rPr>
                <w:rFonts w:cstheme="minorHAnsi"/>
                <w:sz w:val="18"/>
                <w:szCs w:val="18"/>
              </w:rPr>
              <w:t>8.1. Learning resources are relevant</w:t>
            </w:r>
          </w:p>
        </w:tc>
      </w:tr>
      <w:tr w:rsidR="00A57903" w:rsidRPr="00826C67" w14:paraId="136308BD" w14:textId="77777777" w:rsidTr="00A57903">
        <w:trPr>
          <w:trHeight w:val="454"/>
        </w:trPr>
        <w:tc>
          <w:tcPr>
            <w:tcW w:w="1555" w:type="dxa"/>
            <w:vMerge/>
            <w:hideMark/>
          </w:tcPr>
          <w:p w14:paraId="4344D2B6" w14:textId="77777777" w:rsidR="00A57903" w:rsidRPr="00826C67" w:rsidRDefault="00A57903" w:rsidP="00A57903">
            <w:pPr>
              <w:rPr>
                <w:rFonts w:cstheme="minorHAnsi"/>
                <w:b/>
                <w:bCs/>
                <w:sz w:val="18"/>
                <w:szCs w:val="18"/>
              </w:rPr>
            </w:pPr>
          </w:p>
        </w:tc>
        <w:tc>
          <w:tcPr>
            <w:tcW w:w="3098" w:type="dxa"/>
            <w:hideMark/>
          </w:tcPr>
          <w:p w14:paraId="42545ECB" w14:textId="77777777" w:rsidR="00A57903" w:rsidRPr="00826C67" w:rsidRDefault="00A57903" w:rsidP="00312948">
            <w:pPr>
              <w:rPr>
                <w:rFonts w:cstheme="minorHAnsi"/>
                <w:sz w:val="18"/>
                <w:szCs w:val="18"/>
              </w:rPr>
            </w:pPr>
            <w:r w:rsidRPr="00826C67">
              <w:rPr>
                <w:rFonts w:cstheme="minorHAnsi"/>
                <w:sz w:val="18"/>
                <w:szCs w:val="18"/>
              </w:rPr>
              <w:t>2.2. The online learning environment is logically sequenced and organised</w:t>
            </w:r>
          </w:p>
        </w:tc>
        <w:tc>
          <w:tcPr>
            <w:tcW w:w="3098" w:type="dxa"/>
            <w:hideMark/>
          </w:tcPr>
          <w:p w14:paraId="39C560F2" w14:textId="68DB5BBB" w:rsidR="00A57903" w:rsidRPr="00826C67" w:rsidRDefault="00A57903" w:rsidP="00312948">
            <w:pPr>
              <w:rPr>
                <w:rFonts w:cstheme="minorHAnsi"/>
                <w:sz w:val="18"/>
                <w:szCs w:val="18"/>
              </w:rPr>
            </w:pPr>
            <w:r w:rsidRPr="00826C67">
              <w:rPr>
                <w:rFonts w:cstheme="minorHAnsi"/>
                <w:sz w:val="18"/>
                <w:szCs w:val="18"/>
              </w:rPr>
              <w:t xml:space="preserve">4.2. Opportunities for </w:t>
            </w:r>
            <w:r w:rsidR="00312948">
              <w:rPr>
                <w:rFonts w:cstheme="minorHAnsi"/>
                <w:sz w:val="18"/>
                <w:szCs w:val="18"/>
              </w:rPr>
              <w:t>learner</w:t>
            </w:r>
            <w:r w:rsidRPr="00826C67">
              <w:rPr>
                <w:rFonts w:cstheme="minorHAnsi"/>
                <w:sz w:val="18"/>
                <w:szCs w:val="18"/>
              </w:rPr>
              <w:t>-to-teacher interaction are evident</w:t>
            </w:r>
          </w:p>
        </w:tc>
        <w:tc>
          <w:tcPr>
            <w:tcW w:w="3098" w:type="dxa"/>
            <w:hideMark/>
          </w:tcPr>
          <w:p w14:paraId="6424FD87" w14:textId="77777777" w:rsidR="00A57903" w:rsidRPr="00826C67" w:rsidRDefault="00A57903" w:rsidP="00312948">
            <w:pPr>
              <w:rPr>
                <w:rFonts w:cstheme="minorHAnsi"/>
                <w:sz w:val="18"/>
                <w:szCs w:val="18"/>
              </w:rPr>
            </w:pPr>
            <w:r w:rsidRPr="00826C67">
              <w:rPr>
                <w:rFonts w:cstheme="minorHAnsi"/>
                <w:sz w:val="18"/>
                <w:szCs w:val="18"/>
              </w:rPr>
              <w:t>6.2 Opportunities to develop and demonstrate digital literacies are provided</w:t>
            </w:r>
          </w:p>
        </w:tc>
        <w:tc>
          <w:tcPr>
            <w:tcW w:w="3099" w:type="dxa"/>
            <w:hideMark/>
          </w:tcPr>
          <w:p w14:paraId="7A1F072B" w14:textId="77777777" w:rsidR="00A57903" w:rsidRPr="00826C67" w:rsidRDefault="00A57903" w:rsidP="00A57903">
            <w:pPr>
              <w:jc w:val="center"/>
              <w:rPr>
                <w:rFonts w:cstheme="minorHAnsi"/>
                <w:sz w:val="18"/>
                <w:szCs w:val="18"/>
              </w:rPr>
            </w:pPr>
            <w:r w:rsidRPr="00826C67">
              <w:rPr>
                <w:rFonts w:cstheme="minorHAnsi"/>
                <w:sz w:val="18"/>
                <w:szCs w:val="18"/>
              </w:rPr>
              <w:t>8.2. Learning resources are provided in a range of modalities</w:t>
            </w:r>
          </w:p>
        </w:tc>
      </w:tr>
      <w:tr w:rsidR="00A57903" w:rsidRPr="00826C67" w14:paraId="7E380738" w14:textId="77777777" w:rsidTr="00A57903">
        <w:trPr>
          <w:trHeight w:val="870"/>
        </w:trPr>
        <w:tc>
          <w:tcPr>
            <w:tcW w:w="1555" w:type="dxa"/>
            <w:vMerge/>
            <w:hideMark/>
          </w:tcPr>
          <w:p w14:paraId="595307E9" w14:textId="77777777" w:rsidR="00A57903" w:rsidRPr="00826C67" w:rsidRDefault="00A57903" w:rsidP="00A57903">
            <w:pPr>
              <w:rPr>
                <w:rFonts w:cstheme="minorHAnsi"/>
                <w:b/>
                <w:bCs/>
                <w:sz w:val="18"/>
                <w:szCs w:val="18"/>
              </w:rPr>
            </w:pPr>
          </w:p>
        </w:tc>
        <w:tc>
          <w:tcPr>
            <w:tcW w:w="3098" w:type="dxa"/>
            <w:hideMark/>
          </w:tcPr>
          <w:p w14:paraId="616359E6" w14:textId="77777777" w:rsidR="00A57903" w:rsidRPr="00826C67" w:rsidRDefault="00A57903" w:rsidP="00312948">
            <w:pPr>
              <w:rPr>
                <w:rFonts w:cstheme="minorHAnsi"/>
                <w:sz w:val="18"/>
                <w:szCs w:val="18"/>
              </w:rPr>
            </w:pPr>
          </w:p>
        </w:tc>
        <w:tc>
          <w:tcPr>
            <w:tcW w:w="3098" w:type="dxa"/>
            <w:hideMark/>
          </w:tcPr>
          <w:p w14:paraId="3B7CA7BE" w14:textId="77777777" w:rsidR="00A57903" w:rsidRPr="00826C67" w:rsidRDefault="00A57903" w:rsidP="00312948">
            <w:pPr>
              <w:rPr>
                <w:rFonts w:cstheme="minorHAnsi"/>
                <w:sz w:val="18"/>
                <w:szCs w:val="18"/>
              </w:rPr>
            </w:pPr>
            <w:r w:rsidRPr="00826C67">
              <w:rPr>
                <w:rFonts w:cstheme="minorHAnsi"/>
                <w:sz w:val="18"/>
                <w:szCs w:val="18"/>
              </w:rPr>
              <w:t>4.3. There are explicit activities to foster the learning community as well as establish relationships and connections</w:t>
            </w:r>
          </w:p>
        </w:tc>
        <w:tc>
          <w:tcPr>
            <w:tcW w:w="3098" w:type="dxa"/>
            <w:hideMark/>
          </w:tcPr>
          <w:p w14:paraId="383C0009" w14:textId="77777777" w:rsidR="00A57903" w:rsidRPr="00826C67" w:rsidRDefault="00A57903" w:rsidP="00312948">
            <w:pPr>
              <w:rPr>
                <w:rFonts w:cstheme="minorHAnsi"/>
                <w:sz w:val="18"/>
                <w:szCs w:val="18"/>
              </w:rPr>
            </w:pPr>
          </w:p>
        </w:tc>
        <w:tc>
          <w:tcPr>
            <w:tcW w:w="3099" w:type="dxa"/>
            <w:hideMark/>
          </w:tcPr>
          <w:p w14:paraId="70DA3534" w14:textId="77777777" w:rsidR="00A57903" w:rsidRPr="00826C67" w:rsidRDefault="00A57903" w:rsidP="00A57903">
            <w:pPr>
              <w:jc w:val="center"/>
              <w:rPr>
                <w:rFonts w:cstheme="minorHAnsi"/>
                <w:sz w:val="18"/>
                <w:szCs w:val="18"/>
              </w:rPr>
            </w:pPr>
          </w:p>
        </w:tc>
      </w:tr>
    </w:tbl>
    <w:p w14:paraId="2AA6FDBA" w14:textId="77777777" w:rsidR="00A57903" w:rsidRPr="00BD6F28" w:rsidRDefault="00A57903">
      <w:pPr>
        <w:rPr>
          <w:rFonts w:cstheme="minorHAnsi"/>
          <w:sz w:val="18"/>
          <w:szCs w:val="18"/>
        </w:rPr>
      </w:pPr>
    </w:p>
    <w:sectPr w:rsidR="00A57903" w:rsidRPr="00BD6F28" w:rsidSect="00350969">
      <w:headerReference w:type="default" r:id="rId12"/>
      <w:footerReference w:type="default" r:id="rId13"/>
      <w:pgSz w:w="16838" w:h="11906" w:orient="landscape" w:code="9"/>
      <w:pgMar w:top="1134" w:right="1440" w:bottom="992" w:left="144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E248" w14:textId="77777777" w:rsidR="003D7899" w:rsidRDefault="003D7899" w:rsidP="00826C67">
      <w:pPr>
        <w:spacing w:after="0" w:line="240" w:lineRule="auto"/>
      </w:pPr>
      <w:r>
        <w:separator/>
      </w:r>
    </w:p>
  </w:endnote>
  <w:endnote w:type="continuationSeparator" w:id="0">
    <w:p w14:paraId="30965730" w14:textId="77777777" w:rsidR="003D7899" w:rsidRDefault="003D7899" w:rsidP="0082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90406"/>
      <w:docPartObj>
        <w:docPartGallery w:val="Page Numbers (Bottom of Page)"/>
        <w:docPartUnique/>
      </w:docPartObj>
    </w:sdtPr>
    <w:sdtEndPr>
      <w:rPr>
        <w:noProof/>
      </w:rPr>
    </w:sdtEndPr>
    <w:sdtContent>
      <w:p w14:paraId="194A4AF4" w14:textId="40BBF2BD" w:rsidR="00FE53C3" w:rsidRDefault="00FE53C3" w:rsidP="00966A08">
        <w:pPr>
          <w:pStyle w:val="Footer"/>
        </w:pPr>
        <w:r>
          <w:t>TELAS Self-Assessment Form v1.</w:t>
        </w:r>
        <w:r w:rsidR="00BE5119">
          <w:t>4</w:t>
        </w:r>
        <w:r>
          <w:t xml:space="preserve"> | Page </w:t>
        </w:r>
        <w:r>
          <w:fldChar w:fldCharType="begin"/>
        </w:r>
        <w:r>
          <w:instrText xml:space="preserve"> PAGE   \* MERGEFORMAT </w:instrText>
        </w:r>
        <w:r>
          <w:fldChar w:fldCharType="separate"/>
        </w:r>
        <w: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6663" w14:textId="77777777" w:rsidR="003D7899" w:rsidRDefault="003D7899" w:rsidP="00826C67">
      <w:pPr>
        <w:spacing w:after="0" w:line="240" w:lineRule="auto"/>
      </w:pPr>
      <w:r>
        <w:separator/>
      </w:r>
    </w:p>
  </w:footnote>
  <w:footnote w:type="continuationSeparator" w:id="0">
    <w:p w14:paraId="39EF840A" w14:textId="77777777" w:rsidR="003D7899" w:rsidRDefault="003D7899" w:rsidP="0082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140" w14:textId="0E70CCBE" w:rsidR="00FE53C3" w:rsidRPr="001A1F66" w:rsidRDefault="00FE53C3" w:rsidP="00350969">
    <w:pPr>
      <w:pStyle w:val="Heading1"/>
      <w:jc w:val="right"/>
    </w:pPr>
    <w:r w:rsidRPr="001A1F66">
      <w:t xml:space="preserve">TELAS </w:t>
    </w:r>
    <w:r w:rsidR="003371A0">
      <w:t>SELF-</w:t>
    </w:r>
    <w:r w:rsidRPr="001A1F66">
      <w:t>ASSESSMENT FORM</w:t>
    </w:r>
    <w:r>
      <w:t xml:space="preserve"> </w:t>
    </w:r>
    <w:r w:rsidR="003371A0">
      <w:t>V1.</w:t>
    </w:r>
    <w:r w:rsidR="00BE5119">
      <w:t>4</w:t>
    </w:r>
    <w:r w:rsidR="00C00EC6">
      <w:t xml:space="preserve">                        </w:t>
    </w:r>
    <w:r w:rsidR="00350969">
      <w:t xml:space="preserve">  </w:t>
    </w:r>
    <w:r w:rsidR="00350969">
      <w:rPr>
        <w:noProof/>
      </w:rPr>
      <w:drawing>
        <wp:inline distT="0" distB="0" distL="0" distR="0" wp14:anchorId="2350E7E9" wp14:editId="180E7EF3">
          <wp:extent cx="1371600" cy="4709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1875" cy="474444"/>
                  </a:xfrm>
                  <a:prstGeom prst="rect">
                    <a:avLst/>
                  </a:prstGeom>
                </pic:spPr>
              </pic:pic>
            </a:graphicData>
          </a:graphic>
        </wp:inline>
      </w:drawing>
    </w:r>
  </w:p>
  <w:p w14:paraId="0486723B" w14:textId="77777777" w:rsidR="00FE53C3" w:rsidRDefault="00FE5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6DFE"/>
    <w:multiLevelType w:val="hybridMultilevel"/>
    <w:tmpl w:val="D1D6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BB6250"/>
    <w:multiLevelType w:val="hybridMultilevel"/>
    <w:tmpl w:val="DBEC7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B01556"/>
    <w:multiLevelType w:val="hybridMultilevel"/>
    <w:tmpl w:val="872C314C"/>
    <w:lvl w:ilvl="0" w:tplc="FC4C7C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F7BDD"/>
    <w:multiLevelType w:val="hybridMultilevel"/>
    <w:tmpl w:val="57F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862D9E"/>
    <w:multiLevelType w:val="hybridMultilevel"/>
    <w:tmpl w:val="6168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237281"/>
    <w:multiLevelType w:val="hybridMultilevel"/>
    <w:tmpl w:val="1C3A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9D"/>
    <w:rsid w:val="00003CB2"/>
    <w:rsid w:val="000135DC"/>
    <w:rsid w:val="000159D2"/>
    <w:rsid w:val="0001651B"/>
    <w:rsid w:val="0002021A"/>
    <w:rsid w:val="00021D38"/>
    <w:rsid w:val="00024ECC"/>
    <w:rsid w:val="000355ED"/>
    <w:rsid w:val="00054B35"/>
    <w:rsid w:val="000625C6"/>
    <w:rsid w:val="00062FFD"/>
    <w:rsid w:val="000643C8"/>
    <w:rsid w:val="000650F9"/>
    <w:rsid w:val="00071B7B"/>
    <w:rsid w:val="00073E6C"/>
    <w:rsid w:val="00074091"/>
    <w:rsid w:val="000775F0"/>
    <w:rsid w:val="000776DC"/>
    <w:rsid w:val="00085377"/>
    <w:rsid w:val="000908CE"/>
    <w:rsid w:val="00092D3D"/>
    <w:rsid w:val="000A1B99"/>
    <w:rsid w:val="000A2676"/>
    <w:rsid w:val="000B3AB1"/>
    <w:rsid w:val="000B4CC0"/>
    <w:rsid w:val="000B542E"/>
    <w:rsid w:val="000B5C23"/>
    <w:rsid w:val="000C45D9"/>
    <w:rsid w:val="000C5230"/>
    <w:rsid w:val="000E50E6"/>
    <w:rsid w:val="000E680F"/>
    <w:rsid w:val="000F1906"/>
    <w:rsid w:val="000F5553"/>
    <w:rsid w:val="000F7B9D"/>
    <w:rsid w:val="001003A0"/>
    <w:rsid w:val="00103B58"/>
    <w:rsid w:val="00105EE7"/>
    <w:rsid w:val="001069C0"/>
    <w:rsid w:val="00111503"/>
    <w:rsid w:val="0011166D"/>
    <w:rsid w:val="00111AF4"/>
    <w:rsid w:val="00113CFF"/>
    <w:rsid w:val="0011492B"/>
    <w:rsid w:val="0011633F"/>
    <w:rsid w:val="00117E3D"/>
    <w:rsid w:val="00122DB6"/>
    <w:rsid w:val="0012392C"/>
    <w:rsid w:val="00126FFC"/>
    <w:rsid w:val="0013442A"/>
    <w:rsid w:val="00141BEE"/>
    <w:rsid w:val="00146EFE"/>
    <w:rsid w:val="00155ABB"/>
    <w:rsid w:val="00160A2D"/>
    <w:rsid w:val="001610A5"/>
    <w:rsid w:val="00161573"/>
    <w:rsid w:val="001625C1"/>
    <w:rsid w:val="00162AEF"/>
    <w:rsid w:val="0016648B"/>
    <w:rsid w:val="001679DC"/>
    <w:rsid w:val="001770BE"/>
    <w:rsid w:val="00180784"/>
    <w:rsid w:val="00181E9D"/>
    <w:rsid w:val="00184F91"/>
    <w:rsid w:val="0019200A"/>
    <w:rsid w:val="001A12BC"/>
    <w:rsid w:val="001A1F66"/>
    <w:rsid w:val="001B0105"/>
    <w:rsid w:val="001B40D0"/>
    <w:rsid w:val="001C228B"/>
    <w:rsid w:val="001C2587"/>
    <w:rsid w:val="001C3CF9"/>
    <w:rsid w:val="001D101A"/>
    <w:rsid w:val="001D40DE"/>
    <w:rsid w:val="001E3689"/>
    <w:rsid w:val="001E3A29"/>
    <w:rsid w:val="001F2D6E"/>
    <w:rsid w:val="00200A3D"/>
    <w:rsid w:val="002131AA"/>
    <w:rsid w:val="002216A0"/>
    <w:rsid w:val="00223EA1"/>
    <w:rsid w:val="00232CC3"/>
    <w:rsid w:val="00236AC5"/>
    <w:rsid w:val="0023700F"/>
    <w:rsid w:val="00237F13"/>
    <w:rsid w:val="00254B48"/>
    <w:rsid w:val="00256436"/>
    <w:rsid w:val="00271241"/>
    <w:rsid w:val="00274E33"/>
    <w:rsid w:val="00276CDD"/>
    <w:rsid w:val="0027707D"/>
    <w:rsid w:val="002775F0"/>
    <w:rsid w:val="002862A1"/>
    <w:rsid w:val="00290ED9"/>
    <w:rsid w:val="002937CE"/>
    <w:rsid w:val="00293B5C"/>
    <w:rsid w:val="00294457"/>
    <w:rsid w:val="00294DCF"/>
    <w:rsid w:val="002A270B"/>
    <w:rsid w:val="002A3D3E"/>
    <w:rsid w:val="002A669A"/>
    <w:rsid w:val="002A67F1"/>
    <w:rsid w:val="002B1243"/>
    <w:rsid w:val="002B151D"/>
    <w:rsid w:val="002B1A3D"/>
    <w:rsid w:val="002B1C25"/>
    <w:rsid w:val="002B2CA0"/>
    <w:rsid w:val="002B2CC5"/>
    <w:rsid w:val="002B611C"/>
    <w:rsid w:val="002C00A0"/>
    <w:rsid w:val="002D058A"/>
    <w:rsid w:val="002D4CD6"/>
    <w:rsid w:val="002D5E47"/>
    <w:rsid w:val="002E444E"/>
    <w:rsid w:val="002F2F46"/>
    <w:rsid w:val="002F30B7"/>
    <w:rsid w:val="002F54C7"/>
    <w:rsid w:val="002F552A"/>
    <w:rsid w:val="002F55C7"/>
    <w:rsid w:val="002F5BBD"/>
    <w:rsid w:val="002F6B38"/>
    <w:rsid w:val="002F7626"/>
    <w:rsid w:val="0030013D"/>
    <w:rsid w:val="0030113B"/>
    <w:rsid w:val="003031E9"/>
    <w:rsid w:val="0030408E"/>
    <w:rsid w:val="003070EE"/>
    <w:rsid w:val="00312948"/>
    <w:rsid w:val="00313400"/>
    <w:rsid w:val="00313D08"/>
    <w:rsid w:val="00314D35"/>
    <w:rsid w:val="00315B59"/>
    <w:rsid w:val="0032066F"/>
    <w:rsid w:val="00320E13"/>
    <w:rsid w:val="0032279B"/>
    <w:rsid w:val="00330FC6"/>
    <w:rsid w:val="0033214F"/>
    <w:rsid w:val="00333912"/>
    <w:rsid w:val="00335DF7"/>
    <w:rsid w:val="00335EFD"/>
    <w:rsid w:val="003371A0"/>
    <w:rsid w:val="0034188B"/>
    <w:rsid w:val="00344572"/>
    <w:rsid w:val="00344AC7"/>
    <w:rsid w:val="00350969"/>
    <w:rsid w:val="00352C87"/>
    <w:rsid w:val="00355B81"/>
    <w:rsid w:val="00356BD8"/>
    <w:rsid w:val="00356D39"/>
    <w:rsid w:val="00360801"/>
    <w:rsid w:val="00366EC3"/>
    <w:rsid w:val="00367CD6"/>
    <w:rsid w:val="00376286"/>
    <w:rsid w:val="00382CA3"/>
    <w:rsid w:val="00383503"/>
    <w:rsid w:val="00393CB3"/>
    <w:rsid w:val="00395DB2"/>
    <w:rsid w:val="003969F8"/>
    <w:rsid w:val="003A4A72"/>
    <w:rsid w:val="003B3EC9"/>
    <w:rsid w:val="003B46DF"/>
    <w:rsid w:val="003B69B7"/>
    <w:rsid w:val="003B6F5C"/>
    <w:rsid w:val="003C3524"/>
    <w:rsid w:val="003D088A"/>
    <w:rsid w:val="003D1388"/>
    <w:rsid w:val="003D3BE6"/>
    <w:rsid w:val="003D7899"/>
    <w:rsid w:val="003E092B"/>
    <w:rsid w:val="003E6B10"/>
    <w:rsid w:val="003E6D26"/>
    <w:rsid w:val="00401C7C"/>
    <w:rsid w:val="004037D3"/>
    <w:rsid w:val="00406F6D"/>
    <w:rsid w:val="00410A19"/>
    <w:rsid w:val="004132D7"/>
    <w:rsid w:val="00413C6A"/>
    <w:rsid w:val="00414142"/>
    <w:rsid w:val="00425480"/>
    <w:rsid w:val="004310C5"/>
    <w:rsid w:val="00432520"/>
    <w:rsid w:val="00434089"/>
    <w:rsid w:val="004449C5"/>
    <w:rsid w:val="00450DBA"/>
    <w:rsid w:val="00452055"/>
    <w:rsid w:val="00455182"/>
    <w:rsid w:val="00466E94"/>
    <w:rsid w:val="004701EC"/>
    <w:rsid w:val="00476E75"/>
    <w:rsid w:val="004801A3"/>
    <w:rsid w:val="00480AA8"/>
    <w:rsid w:val="004847B6"/>
    <w:rsid w:val="00484D3A"/>
    <w:rsid w:val="00485AC9"/>
    <w:rsid w:val="004861D0"/>
    <w:rsid w:val="00487833"/>
    <w:rsid w:val="00493BB9"/>
    <w:rsid w:val="0049630B"/>
    <w:rsid w:val="00497AE6"/>
    <w:rsid w:val="004A4F53"/>
    <w:rsid w:val="004A5F75"/>
    <w:rsid w:val="004B153F"/>
    <w:rsid w:val="004B6701"/>
    <w:rsid w:val="004B7CFF"/>
    <w:rsid w:val="004C1D99"/>
    <w:rsid w:val="004C69FB"/>
    <w:rsid w:val="004D37E3"/>
    <w:rsid w:val="004D7CF6"/>
    <w:rsid w:val="004E162D"/>
    <w:rsid w:val="004E534D"/>
    <w:rsid w:val="004F243E"/>
    <w:rsid w:val="004F397C"/>
    <w:rsid w:val="00505FB5"/>
    <w:rsid w:val="0051243F"/>
    <w:rsid w:val="00512512"/>
    <w:rsid w:val="005134B8"/>
    <w:rsid w:val="00514082"/>
    <w:rsid w:val="0051546C"/>
    <w:rsid w:val="00515968"/>
    <w:rsid w:val="0051670D"/>
    <w:rsid w:val="00521A79"/>
    <w:rsid w:val="005220F1"/>
    <w:rsid w:val="005231FF"/>
    <w:rsid w:val="00524D0A"/>
    <w:rsid w:val="0052763A"/>
    <w:rsid w:val="0053261A"/>
    <w:rsid w:val="005471CD"/>
    <w:rsid w:val="00550478"/>
    <w:rsid w:val="00551C14"/>
    <w:rsid w:val="005553C3"/>
    <w:rsid w:val="005709EC"/>
    <w:rsid w:val="00581E6D"/>
    <w:rsid w:val="005847E6"/>
    <w:rsid w:val="00590873"/>
    <w:rsid w:val="00593E2B"/>
    <w:rsid w:val="005A12F8"/>
    <w:rsid w:val="005A2B56"/>
    <w:rsid w:val="005B5BC6"/>
    <w:rsid w:val="005B7D80"/>
    <w:rsid w:val="005C04D4"/>
    <w:rsid w:val="005C04F8"/>
    <w:rsid w:val="005C4BDC"/>
    <w:rsid w:val="005D076B"/>
    <w:rsid w:val="005D1703"/>
    <w:rsid w:val="005F37E6"/>
    <w:rsid w:val="006019BB"/>
    <w:rsid w:val="00603610"/>
    <w:rsid w:val="00603F25"/>
    <w:rsid w:val="00604DFA"/>
    <w:rsid w:val="00606F87"/>
    <w:rsid w:val="00610867"/>
    <w:rsid w:val="00617595"/>
    <w:rsid w:val="006224E8"/>
    <w:rsid w:val="006233AB"/>
    <w:rsid w:val="00627409"/>
    <w:rsid w:val="006277D0"/>
    <w:rsid w:val="00627BFD"/>
    <w:rsid w:val="0063124A"/>
    <w:rsid w:val="006338AA"/>
    <w:rsid w:val="00644275"/>
    <w:rsid w:val="006509F2"/>
    <w:rsid w:val="00662FD4"/>
    <w:rsid w:val="00670CB6"/>
    <w:rsid w:val="006739E7"/>
    <w:rsid w:val="00674B5E"/>
    <w:rsid w:val="00677034"/>
    <w:rsid w:val="00680C76"/>
    <w:rsid w:val="00682D29"/>
    <w:rsid w:val="00690914"/>
    <w:rsid w:val="006941F1"/>
    <w:rsid w:val="0069619D"/>
    <w:rsid w:val="006961B7"/>
    <w:rsid w:val="00696D79"/>
    <w:rsid w:val="006A1DE3"/>
    <w:rsid w:val="006A2188"/>
    <w:rsid w:val="006A2816"/>
    <w:rsid w:val="006A4350"/>
    <w:rsid w:val="006B41EE"/>
    <w:rsid w:val="006B4FD6"/>
    <w:rsid w:val="006B6BAC"/>
    <w:rsid w:val="006C221B"/>
    <w:rsid w:val="006C39B9"/>
    <w:rsid w:val="006D4F7B"/>
    <w:rsid w:val="006D7127"/>
    <w:rsid w:val="006E08A3"/>
    <w:rsid w:val="006E163C"/>
    <w:rsid w:val="006E1DC3"/>
    <w:rsid w:val="006E3A0A"/>
    <w:rsid w:val="006E4B47"/>
    <w:rsid w:val="006E527A"/>
    <w:rsid w:val="006F5B04"/>
    <w:rsid w:val="007007CC"/>
    <w:rsid w:val="00703D42"/>
    <w:rsid w:val="00704524"/>
    <w:rsid w:val="00707929"/>
    <w:rsid w:val="00714714"/>
    <w:rsid w:val="007215A3"/>
    <w:rsid w:val="00725C2A"/>
    <w:rsid w:val="00726F5B"/>
    <w:rsid w:val="00731CFC"/>
    <w:rsid w:val="007331A9"/>
    <w:rsid w:val="00736D13"/>
    <w:rsid w:val="00740182"/>
    <w:rsid w:val="0074062A"/>
    <w:rsid w:val="00741992"/>
    <w:rsid w:val="0074227A"/>
    <w:rsid w:val="00743AE4"/>
    <w:rsid w:val="00744D1B"/>
    <w:rsid w:val="00746048"/>
    <w:rsid w:val="00752566"/>
    <w:rsid w:val="00754AB6"/>
    <w:rsid w:val="0075603E"/>
    <w:rsid w:val="00760A42"/>
    <w:rsid w:val="00766D27"/>
    <w:rsid w:val="00770BE0"/>
    <w:rsid w:val="0077536E"/>
    <w:rsid w:val="00777B77"/>
    <w:rsid w:val="00781983"/>
    <w:rsid w:val="00784411"/>
    <w:rsid w:val="007845B8"/>
    <w:rsid w:val="00787E1B"/>
    <w:rsid w:val="00791193"/>
    <w:rsid w:val="007925AF"/>
    <w:rsid w:val="00793501"/>
    <w:rsid w:val="007A27BB"/>
    <w:rsid w:val="007B1126"/>
    <w:rsid w:val="007B6482"/>
    <w:rsid w:val="007C0EDF"/>
    <w:rsid w:val="007C6D21"/>
    <w:rsid w:val="007D02EC"/>
    <w:rsid w:val="007D1D87"/>
    <w:rsid w:val="007E0644"/>
    <w:rsid w:val="007E360D"/>
    <w:rsid w:val="007E5138"/>
    <w:rsid w:val="007E5CC6"/>
    <w:rsid w:val="007E681C"/>
    <w:rsid w:val="007F03A1"/>
    <w:rsid w:val="007F3E3C"/>
    <w:rsid w:val="008011EE"/>
    <w:rsid w:val="00806F8D"/>
    <w:rsid w:val="008124BA"/>
    <w:rsid w:val="00813C37"/>
    <w:rsid w:val="008157DF"/>
    <w:rsid w:val="00816EB5"/>
    <w:rsid w:val="0081735C"/>
    <w:rsid w:val="008205A3"/>
    <w:rsid w:val="00826C67"/>
    <w:rsid w:val="008272C7"/>
    <w:rsid w:val="00832C4C"/>
    <w:rsid w:val="00833A2F"/>
    <w:rsid w:val="008525ED"/>
    <w:rsid w:val="00853AA4"/>
    <w:rsid w:val="00856289"/>
    <w:rsid w:val="008605C8"/>
    <w:rsid w:val="00863617"/>
    <w:rsid w:val="008732C7"/>
    <w:rsid w:val="008749BE"/>
    <w:rsid w:val="00874BF3"/>
    <w:rsid w:val="00874FE3"/>
    <w:rsid w:val="008819CD"/>
    <w:rsid w:val="00885A02"/>
    <w:rsid w:val="008900D7"/>
    <w:rsid w:val="00891EC0"/>
    <w:rsid w:val="008938CC"/>
    <w:rsid w:val="0089573F"/>
    <w:rsid w:val="008A2552"/>
    <w:rsid w:val="008A4EC0"/>
    <w:rsid w:val="008A51F8"/>
    <w:rsid w:val="008C3215"/>
    <w:rsid w:val="008D1AE1"/>
    <w:rsid w:val="008D6680"/>
    <w:rsid w:val="008D79F0"/>
    <w:rsid w:val="008D7B8B"/>
    <w:rsid w:val="008E1DD5"/>
    <w:rsid w:val="008E21D5"/>
    <w:rsid w:val="008F7D52"/>
    <w:rsid w:val="009019FE"/>
    <w:rsid w:val="00901DAD"/>
    <w:rsid w:val="00902B84"/>
    <w:rsid w:val="009040CC"/>
    <w:rsid w:val="009143DA"/>
    <w:rsid w:val="00921EE5"/>
    <w:rsid w:val="00930F95"/>
    <w:rsid w:val="00937C84"/>
    <w:rsid w:val="0094168F"/>
    <w:rsid w:val="009458CF"/>
    <w:rsid w:val="0094681B"/>
    <w:rsid w:val="00947669"/>
    <w:rsid w:val="00950176"/>
    <w:rsid w:val="00950CE7"/>
    <w:rsid w:val="0095118B"/>
    <w:rsid w:val="00955EA3"/>
    <w:rsid w:val="0096468B"/>
    <w:rsid w:val="00966A08"/>
    <w:rsid w:val="00972512"/>
    <w:rsid w:val="00973797"/>
    <w:rsid w:val="00976E8B"/>
    <w:rsid w:val="00980575"/>
    <w:rsid w:val="00982622"/>
    <w:rsid w:val="0098378B"/>
    <w:rsid w:val="00986756"/>
    <w:rsid w:val="00992358"/>
    <w:rsid w:val="00993E39"/>
    <w:rsid w:val="009969D1"/>
    <w:rsid w:val="009A3DE8"/>
    <w:rsid w:val="009B16CB"/>
    <w:rsid w:val="009B2ABD"/>
    <w:rsid w:val="009B58F4"/>
    <w:rsid w:val="009B6E13"/>
    <w:rsid w:val="009B74CE"/>
    <w:rsid w:val="009C4D01"/>
    <w:rsid w:val="009C66E2"/>
    <w:rsid w:val="009D31A1"/>
    <w:rsid w:val="009D3D24"/>
    <w:rsid w:val="009E58A3"/>
    <w:rsid w:val="009E6EB0"/>
    <w:rsid w:val="009F06F6"/>
    <w:rsid w:val="009F2739"/>
    <w:rsid w:val="009F55C9"/>
    <w:rsid w:val="009F78DD"/>
    <w:rsid w:val="00A0673E"/>
    <w:rsid w:val="00A077C9"/>
    <w:rsid w:val="00A12467"/>
    <w:rsid w:val="00A13305"/>
    <w:rsid w:val="00A143E8"/>
    <w:rsid w:val="00A15135"/>
    <w:rsid w:val="00A2146C"/>
    <w:rsid w:val="00A227F3"/>
    <w:rsid w:val="00A304F8"/>
    <w:rsid w:val="00A333DA"/>
    <w:rsid w:val="00A35184"/>
    <w:rsid w:val="00A51969"/>
    <w:rsid w:val="00A5569D"/>
    <w:rsid w:val="00A57903"/>
    <w:rsid w:val="00A60926"/>
    <w:rsid w:val="00A60CE2"/>
    <w:rsid w:val="00A6137B"/>
    <w:rsid w:val="00A62200"/>
    <w:rsid w:val="00A6304B"/>
    <w:rsid w:val="00A63180"/>
    <w:rsid w:val="00A67C2B"/>
    <w:rsid w:val="00A825FF"/>
    <w:rsid w:val="00A84E17"/>
    <w:rsid w:val="00A8564F"/>
    <w:rsid w:val="00A85B3F"/>
    <w:rsid w:val="00A86D70"/>
    <w:rsid w:val="00A93770"/>
    <w:rsid w:val="00AA0817"/>
    <w:rsid w:val="00AA0BF6"/>
    <w:rsid w:val="00AA5FB4"/>
    <w:rsid w:val="00AB42B7"/>
    <w:rsid w:val="00AC0420"/>
    <w:rsid w:val="00AC332C"/>
    <w:rsid w:val="00AC4D04"/>
    <w:rsid w:val="00AC74D4"/>
    <w:rsid w:val="00AC7A87"/>
    <w:rsid w:val="00AD0521"/>
    <w:rsid w:val="00AD1F99"/>
    <w:rsid w:val="00AE5C18"/>
    <w:rsid w:val="00AF055F"/>
    <w:rsid w:val="00AF0D1C"/>
    <w:rsid w:val="00AF17E2"/>
    <w:rsid w:val="00AF5840"/>
    <w:rsid w:val="00AF5E6A"/>
    <w:rsid w:val="00B044EF"/>
    <w:rsid w:val="00B10BB7"/>
    <w:rsid w:val="00B147D5"/>
    <w:rsid w:val="00B14C94"/>
    <w:rsid w:val="00B2406C"/>
    <w:rsid w:val="00B27AEF"/>
    <w:rsid w:val="00B3584D"/>
    <w:rsid w:val="00B36540"/>
    <w:rsid w:val="00B37AC5"/>
    <w:rsid w:val="00B453C0"/>
    <w:rsid w:val="00B46D94"/>
    <w:rsid w:val="00B47056"/>
    <w:rsid w:val="00B4720E"/>
    <w:rsid w:val="00B5120C"/>
    <w:rsid w:val="00B535FB"/>
    <w:rsid w:val="00B64F54"/>
    <w:rsid w:val="00B70012"/>
    <w:rsid w:val="00B73A61"/>
    <w:rsid w:val="00B744FD"/>
    <w:rsid w:val="00B7663B"/>
    <w:rsid w:val="00B84C8B"/>
    <w:rsid w:val="00B928E9"/>
    <w:rsid w:val="00B95C58"/>
    <w:rsid w:val="00BB362A"/>
    <w:rsid w:val="00BB4655"/>
    <w:rsid w:val="00BC1FD6"/>
    <w:rsid w:val="00BC7B1B"/>
    <w:rsid w:val="00BD6867"/>
    <w:rsid w:val="00BD6F28"/>
    <w:rsid w:val="00BE29FC"/>
    <w:rsid w:val="00BE3302"/>
    <w:rsid w:val="00BE5119"/>
    <w:rsid w:val="00C00EC6"/>
    <w:rsid w:val="00C0216B"/>
    <w:rsid w:val="00C02A31"/>
    <w:rsid w:val="00C055F3"/>
    <w:rsid w:val="00C05A15"/>
    <w:rsid w:val="00C20EAA"/>
    <w:rsid w:val="00C20EBE"/>
    <w:rsid w:val="00C3425A"/>
    <w:rsid w:val="00C34D33"/>
    <w:rsid w:val="00C35739"/>
    <w:rsid w:val="00C35E2D"/>
    <w:rsid w:val="00C402A8"/>
    <w:rsid w:val="00C40A19"/>
    <w:rsid w:val="00C41BB6"/>
    <w:rsid w:val="00C447A6"/>
    <w:rsid w:val="00C56ECF"/>
    <w:rsid w:val="00C61C23"/>
    <w:rsid w:val="00C6576C"/>
    <w:rsid w:val="00C66EBF"/>
    <w:rsid w:val="00C70507"/>
    <w:rsid w:val="00C76416"/>
    <w:rsid w:val="00C83DA7"/>
    <w:rsid w:val="00C8421C"/>
    <w:rsid w:val="00C87811"/>
    <w:rsid w:val="00C93817"/>
    <w:rsid w:val="00C97626"/>
    <w:rsid w:val="00CA0A28"/>
    <w:rsid w:val="00CA28C8"/>
    <w:rsid w:val="00CA700F"/>
    <w:rsid w:val="00CB5CE9"/>
    <w:rsid w:val="00CB6BD1"/>
    <w:rsid w:val="00CB77FE"/>
    <w:rsid w:val="00CC2089"/>
    <w:rsid w:val="00CC34FE"/>
    <w:rsid w:val="00CD18E4"/>
    <w:rsid w:val="00CD2113"/>
    <w:rsid w:val="00CD2FCD"/>
    <w:rsid w:val="00CD6DD1"/>
    <w:rsid w:val="00CD7BE4"/>
    <w:rsid w:val="00CE3844"/>
    <w:rsid w:val="00CE4A65"/>
    <w:rsid w:val="00CE4BF2"/>
    <w:rsid w:val="00CF47BF"/>
    <w:rsid w:val="00CF49E0"/>
    <w:rsid w:val="00D04ED2"/>
    <w:rsid w:val="00D0705F"/>
    <w:rsid w:val="00D13AB1"/>
    <w:rsid w:val="00D16B32"/>
    <w:rsid w:val="00D2669C"/>
    <w:rsid w:val="00D3410D"/>
    <w:rsid w:val="00D35DCD"/>
    <w:rsid w:val="00D361B1"/>
    <w:rsid w:val="00D43B8F"/>
    <w:rsid w:val="00D45A06"/>
    <w:rsid w:val="00D47ECB"/>
    <w:rsid w:val="00D52CDF"/>
    <w:rsid w:val="00D53E1D"/>
    <w:rsid w:val="00D61EA6"/>
    <w:rsid w:val="00D6293F"/>
    <w:rsid w:val="00D65127"/>
    <w:rsid w:val="00D672C5"/>
    <w:rsid w:val="00D67CEE"/>
    <w:rsid w:val="00D70755"/>
    <w:rsid w:val="00D73B63"/>
    <w:rsid w:val="00D80799"/>
    <w:rsid w:val="00D80B14"/>
    <w:rsid w:val="00D84EE1"/>
    <w:rsid w:val="00D855A6"/>
    <w:rsid w:val="00D855C3"/>
    <w:rsid w:val="00D856D3"/>
    <w:rsid w:val="00D91975"/>
    <w:rsid w:val="00D9545A"/>
    <w:rsid w:val="00DA2DEA"/>
    <w:rsid w:val="00DB693A"/>
    <w:rsid w:val="00DB6F24"/>
    <w:rsid w:val="00DB7608"/>
    <w:rsid w:val="00DC561E"/>
    <w:rsid w:val="00DD05F3"/>
    <w:rsid w:val="00DD1C74"/>
    <w:rsid w:val="00DD56D8"/>
    <w:rsid w:val="00DD605E"/>
    <w:rsid w:val="00DE39E1"/>
    <w:rsid w:val="00DE4277"/>
    <w:rsid w:val="00DF0CD0"/>
    <w:rsid w:val="00DF481C"/>
    <w:rsid w:val="00DF4FF0"/>
    <w:rsid w:val="00E03701"/>
    <w:rsid w:val="00E07E33"/>
    <w:rsid w:val="00E12519"/>
    <w:rsid w:val="00E14DD9"/>
    <w:rsid w:val="00E168E2"/>
    <w:rsid w:val="00E269EC"/>
    <w:rsid w:val="00E31BD2"/>
    <w:rsid w:val="00E353E5"/>
    <w:rsid w:val="00E47CF9"/>
    <w:rsid w:val="00E54A0D"/>
    <w:rsid w:val="00E56014"/>
    <w:rsid w:val="00E572E6"/>
    <w:rsid w:val="00E647C1"/>
    <w:rsid w:val="00E713E1"/>
    <w:rsid w:val="00E740BD"/>
    <w:rsid w:val="00E741CB"/>
    <w:rsid w:val="00E8087C"/>
    <w:rsid w:val="00E821C2"/>
    <w:rsid w:val="00E8329F"/>
    <w:rsid w:val="00E84A8F"/>
    <w:rsid w:val="00E8793F"/>
    <w:rsid w:val="00E94654"/>
    <w:rsid w:val="00E947ED"/>
    <w:rsid w:val="00E95A5F"/>
    <w:rsid w:val="00E97BE6"/>
    <w:rsid w:val="00EB08BE"/>
    <w:rsid w:val="00EB2EE6"/>
    <w:rsid w:val="00EB335E"/>
    <w:rsid w:val="00EB44B7"/>
    <w:rsid w:val="00EB7F0E"/>
    <w:rsid w:val="00EC6A43"/>
    <w:rsid w:val="00EE04A6"/>
    <w:rsid w:val="00EE181E"/>
    <w:rsid w:val="00EE1DBE"/>
    <w:rsid w:val="00EE46A3"/>
    <w:rsid w:val="00EE52CA"/>
    <w:rsid w:val="00EE78A1"/>
    <w:rsid w:val="00EF24B8"/>
    <w:rsid w:val="00F00728"/>
    <w:rsid w:val="00F137CE"/>
    <w:rsid w:val="00F203DC"/>
    <w:rsid w:val="00F2240B"/>
    <w:rsid w:val="00F32173"/>
    <w:rsid w:val="00F4104A"/>
    <w:rsid w:val="00F41E15"/>
    <w:rsid w:val="00F42738"/>
    <w:rsid w:val="00F433C7"/>
    <w:rsid w:val="00F544DB"/>
    <w:rsid w:val="00F54679"/>
    <w:rsid w:val="00F603EB"/>
    <w:rsid w:val="00F640EA"/>
    <w:rsid w:val="00F64B1C"/>
    <w:rsid w:val="00F65B6F"/>
    <w:rsid w:val="00F775F7"/>
    <w:rsid w:val="00F853FD"/>
    <w:rsid w:val="00F8624B"/>
    <w:rsid w:val="00F867FF"/>
    <w:rsid w:val="00F907D7"/>
    <w:rsid w:val="00F91CF0"/>
    <w:rsid w:val="00F93A1D"/>
    <w:rsid w:val="00F95BCC"/>
    <w:rsid w:val="00F96DC6"/>
    <w:rsid w:val="00F973EF"/>
    <w:rsid w:val="00FA230F"/>
    <w:rsid w:val="00FA3FB6"/>
    <w:rsid w:val="00FA4150"/>
    <w:rsid w:val="00FB14AA"/>
    <w:rsid w:val="00FB30C0"/>
    <w:rsid w:val="00FC5AAB"/>
    <w:rsid w:val="00FC77DE"/>
    <w:rsid w:val="00FE53C3"/>
    <w:rsid w:val="00FE6E32"/>
    <w:rsid w:val="00FF0422"/>
    <w:rsid w:val="00FF50F2"/>
    <w:rsid w:val="00FF6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FB6D1"/>
  <w15:chartTrackingRefBased/>
  <w15:docId w15:val="{B8A60F72-BC91-455B-A4EA-6EF7988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D0"/>
  </w:style>
  <w:style w:type="paragraph" w:styleId="Heading1">
    <w:name w:val="heading 1"/>
    <w:basedOn w:val="Normal"/>
    <w:next w:val="Normal"/>
    <w:link w:val="Heading1Char"/>
    <w:uiPriority w:val="9"/>
    <w:qFormat/>
    <w:rsid w:val="00312948"/>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A57903"/>
    <w:pPr>
      <w:keepNext/>
      <w:keepLines/>
      <w:spacing w:before="240" w:after="360" w:line="240" w:lineRule="auto"/>
      <w:ind w:left="-567"/>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67"/>
  </w:style>
  <w:style w:type="paragraph" w:styleId="Footer">
    <w:name w:val="footer"/>
    <w:basedOn w:val="Normal"/>
    <w:link w:val="FooterChar"/>
    <w:uiPriority w:val="99"/>
    <w:unhideWhenUsed/>
    <w:rsid w:val="00826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67"/>
  </w:style>
  <w:style w:type="paragraph" w:styleId="ListParagraph">
    <w:name w:val="List Paragraph"/>
    <w:basedOn w:val="Normal"/>
    <w:uiPriority w:val="34"/>
    <w:qFormat/>
    <w:rsid w:val="0098378B"/>
    <w:pPr>
      <w:ind w:left="720"/>
      <w:contextualSpacing/>
    </w:pPr>
  </w:style>
  <w:style w:type="paragraph" w:styleId="BalloonText">
    <w:name w:val="Balloon Text"/>
    <w:basedOn w:val="Normal"/>
    <w:link w:val="BalloonTextChar"/>
    <w:uiPriority w:val="99"/>
    <w:semiHidden/>
    <w:unhideWhenUsed/>
    <w:rsid w:val="0098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8B"/>
    <w:rPr>
      <w:rFonts w:ascii="Segoe UI" w:hAnsi="Segoe UI" w:cs="Segoe UI"/>
      <w:sz w:val="18"/>
      <w:szCs w:val="18"/>
    </w:rPr>
  </w:style>
  <w:style w:type="character" w:styleId="CommentReference">
    <w:name w:val="annotation reference"/>
    <w:basedOn w:val="DefaultParagraphFont"/>
    <w:uiPriority w:val="99"/>
    <w:semiHidden/>
    <w:unhideWhenUsed/>
    <w:rsid w:val="001E3A29"/>
    <w:rPr>
      <w:sz w:val="16"/>
      <w:szCs w:val="16"/>
    </w:rPr>
  </w:style>
  <w:style w:type="paragraph" w:styleId="CommentText">
    <w:name w:val="annotation text"/>
    <w:basedOn w:val="Normal"/>
    <w:link w:val="CommentTextChar"/>
    <w:uiPriority w:val="99"/>
    <w:semiHidden/>
    <w:unhideWhenUsed/>
    <w:rsid w:val="001E3A29"/>
    <w:pPr>
      <w:spacing w:line="240" w:lineRule="auto"/>
    </w:pPr>
    <w:rPr>
      <w:sz w:val="20"/>
      <w:szCs w:val="20"/>
    </w:rPr>
  </w:style>
  <w:style w:type="character" w:customStyle="1" w:styleId="CommentTextChar">
    <w:name w:val="Comment Text Char"/>
    <w:basedOn w:val="DefaultParagraphFont"/>
    <w:link w:val="CommentText"/>
    <w:uiPriority w:val="99"/>
    <w:semiHidden/>
    <w:rsid w:val="001E3A29"/>
    <w:rPr>
      <w:sz w:val="20"/>
      <w:szCs w:val="20"/>
    </w:rPr>
  </w:style>
  <w:style w:type="paragraph" w:styleId="CommentSubject">
    <w:name w:val="annotation subject"/>
    <w:basedOn w:val="CommentText"/>
    <w:next w:val="CommentText"/>
    <w:link w:val="CommentSubjectChar"/>
    <w:uiPriority w:val="99"/>
    <w:semiHidden/>
    <w:unhideWhenUsed/>
    <w:rsid w:val="001E3A29"/>
    <w:rPr>
      <w:b/>
      <w:bCs/>
    </w:rPr>
  </w:style>
  <w:style w:type="character" w:customStyle="1" w:styleId="CommentSubjectChar">
    <w:name w:val="Comment Subject Char"/>
    <w:basedOn w:val="CommentTextChar"/>
    <w:link w:val="CommentSubject"/>
    <w:uiPriority w:val="99"/>
    <w:semiHidden/>
    <w:rsid w:val="001E3A29"/>
    <w:rPr>
      <w:b/>
      <w:bCs/>
      <w:sz w:val="20"/>
      <w:szCs w:val="20"/>
    </w:rPr>
  </w:style>
  <w:style w:type="paragraph" w:styleId="Revision">
    <w:name w:val="Revision"/>
    <w:hidden/>
    <w:uiPriority w:val="99"/>
    <w:semiHidden/>
    <w:rsid w:val="009019FE"/>
    <w:pPr>
      <w:spacing w:after="0" w:line="240" w:lineRule="auto"/>
    </w:pPr>
  </w:style>
  <w:style w:type="character" w:customStyle="1" w:styleId="Heading1Char">
    <w:name w:val="Heading 1 Char"/>
    <w:basedOn w:val="DefaultParagraphFont"/>
    <w:link w:val="Heading1"/>
    <w:uiPriority w:val="9"/>
    <w:rsid w:val="00312948"/>
    <w:rPr>
      <w:rFonts w:asciiTheme="majorHAnsi" w:eastAsiaTheme="majorEastAsia" w:hAnsiTheme="majorHAnsi" w:cstheme="majorBidi"/>
      <w:color w:val="2F5496" w:themeColor="accent1" w:themeShade="BF"/>
      <w:sz w:val="36"/>
      <w:szCs w:val="32"/>
    </w:rPr>
  </w:style>
  <w:style w:type="character" w:customStyle="1" w:styleId="Heading3Char">
    <w:name w:val="Heading 3 Char"/>
    <w:basedOn w:val="DefaultParagraphFont"/>
    <w:link w:val="Heading3"/>
    <w:uiPriority w:val="9"/>
    <w:rsid w:val="00F8624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57903"/>
    <w:rPr>
      <w:color w:val="0563C1" w:themeColor="hyperlink"/>
      <w:u w:val="single"/>
    </w:rPr>
  </w:style>
  <w:style w:type="character" w:styleId="UnresolvedMention">
    <w:name w:val="Unresolved Mention"/>
    <w:basedOn w:val="DefaultParagraphFont"/>
    <w:uiPriority w:val="99"/>
    <w:semiHidden/>
    <w:unhideWhenUsed/>
    <w:rsid w:val="00A57903"/>
    <w:rPr>
      <w:color w:val="605E5C"/>
      <w:shd w:val="clear" w:color="auto" w:fill="E1DFDD"/>
    </w:rPr>
  </w:style>
  <w:style w:type="character" w:customStyle="1" w:styleId="Heading2Char">
    <w:name w:val="Heading 2 Char"/>
    <w:basedOn w:val="DefaultParagraphFont"/>
    <w:link w:val="Heading2"/>
    <w:uiPriority w:val="9"/>
    <w:rsid w:val="00A579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6386">
      <w:bodyDiv w:val="1"/>
      <w:marLeft w:val="0"/>
      <w:marRight w:val="0"/>
      <w:marTop w:val="0"/>
      <w:marBottom w:val="0"/>
      <w:divBdr>
        <w:top w:val="none" w:sz="0" w:space="0" w:color="auto"/>
        <w:left w:val="none" w:sz="0" w:space="0" w:color="auto"/>
        <w:bottom w:val="none" w:sz="0" w:space="0" w:color="auto"/>
        <w:right w:val="none" w:sz="0" w:space="0" w:color="auto"/>
      </w:divBdr>
    </w:div>
    <w:div w:id="110320058">
      <w:bodyDiv w:val="1"/>
      <w:marLeft w:val="0"/>
      <w:marRight w:val="0"/>
      <w:marTop w:val="0"/>
      <w:marBottom w:val="0"/>
      <w:divBdr>
        <w:top w:val="none" w:sz="0" w:space="0" w:color="auto"/>
        <w:left w:val="none" w:sz="0" w:space="0" w:color="auto"/>
        <w:bottom w:val="none" w:sz="0" w:space="0" w:color="auto"/>
        <w:right w:val="none" w:sz="0" w:space="0" w:color="auto"/>
      </w:divBdr>
    </w:div>
    <w:div w:id="302853153">
      <w:bodyDiv w:val="1"/>
      <w:marLeft w:val="0"/>
      <w:marRight w:val="0"/>
      <w:marTop w:val="0"/>
      <w:marBottom w:val="0"/>
      <w:divBdr>
        <w:top w:val="none" w:sz="0" w:space="0" w:color="auto"/>
        <w:left w:val="none" w:sz="0" w:space="0" w:color="auto"/>
        <w:bottom w:val="none" w:sz="0" w:space="0" w:color="auto"/>
        <w:right w:val="none" w:sz="0" w:space="0" w:color="auto"/>
      </w:divBdr>
    </w:div>
    <w:div w:id="305428008">
      <w:bodyDiv w:val="1"/>
      <w:marLeft w:val="0"/>
      <w:marRight w:val="0"/>
      <w:marTop w:val="0"/>
      <w:marBottom w:val="0"/>
      <w:divBdr>
        <w:top w:val="none" w:sz="0" w:space="0" w:color="auto"/>
        <w:left w:val="none" w:sz="0" w:space="0" w:color="auto"/>
        <w:bottom w:val="none" w:sz="0" w:space="0" w:color="auto"/>
        <w:right w:val="none" w:sz="0" w:space="0" w:color="auto"/>
      </w:divBdr>
    </w:div>
    <w:div w:id="343672052">
      <w:bodyDiv w:val="1"/>
      <w:marLeft w:val="0"/>
      <w:marRight w:val="0"/>
      <w:marTop w:val="0"/>
      <w:marBottom w:val="0"/>
      <w:divBdr>
        <w:top w:val="none" w:sz="0" w:space="0" w:color="auto"/>
        <w:left w:val="none" w:sz="0" w:space="0" w:color="auto"/>
        <w:bottom w:val="none" w:sz="0" w:space="0" w:color="auto"/>
        <w:right w:val="none" w:sz="0" w:space="0" w:color="auto"/>
      </w:divBdr>
    </w:div>
    <w:div w:id="599412630">
      <w:bodyDiv w:val="1"/>
      <w:marLeft w:val="0"/>
      <w:marRight w:val="0"/>
      <w:marTop w:val="0"/>
      <w:marBottom w:val="0"/>
      <w:divBdr>
        <w:top w:val="none" w:sz="0" w:space="0" w:color="auto"/>
        <w:left w:val="none" w:sz="0" w:space="0" w:color="auto"/>
        <w:bottom w:val="none" w:sz="0" w:space="0" w:color="auto"/>
        <w:right w:val="none" w:sz="0" w:space="0" w:color="auto"/>
      </w:divBdr>
    </w:div>
    <w:div w:id="797340315">
      <w:bodyDiv w:val="1"/>
      <w:marLeft w:val="0"/>
      <w:marRight w:val="0"/>
      <w:marTop w:val="0"/>
      <w:marBottom w:val="0"/>
      <w:divBdr>
        <w:top w:val="none" w:sz="0" w:space="0" w:color="auto"/>
        <w:left w:val="none" w:sz="0" w:space="0" w:color="auto"/>
        <w:bottom w:val="none" w:sz="0" w:space="0" w:color="auto"/>
        <w:right w:val="none" w:sz="0" w:space="0" w:color="auto"/>
      </w:divBdr>
    </w:div>
    <w:div w:id="977732544">
      <w:bodyDiv w:val="1"/>
      <w:marLeft w:val="0"/>
      <w:marRight w:val="0"/>
      <w:marTop w:val="0"/>
      <w:marBottom w:val="0"/>
      <w:divBdr>
        <w:top w:val="none" w:sz="0" w:space="0" w:color="auto"/>
        <w:left w:val="none" w:sz="0" w:space="0" w:color="auto"/>
        <w:bottom w:val="none" w:sz="0" w:space="0" w:color="auto"/>
        <w:right w:val="none" w:sz="0" w:space="0" w:color="auto"/>
      </w:divBdr>
    </w:div>
    <w:div w:id="1062486302">
      <w:bodyDiv w:val="1"/>
      <w:marLeft w:val="0"/>
      <w:marRight w:val="0"/>
      <w:marTop w:val="0"/>
      <w:marBottom w:val="0"/>
      <w:divBdr>
        <w:top w:val="none" w:sz="0" w:space="0" w:color="auto"/>
        <w:left w:val="none" w:sz="0" w:space="0" w:color="auto"/>
        <w:bottom w:val="none" w:sz="0" w:space="0" w:color="auto"/>
        <w:right w:val="none" w:sz="0" w:space="0" w:color="auto"/>
      </w:divBdr>
      <w:divsChild>
        <w:div w:id="1614626321">
          <w:marLeft w:val="0"/>
          <w:marRight w:val="0"/>
          <w:marTop w:val="0"/>
          <w:marBottom w:val="0"/>
          <w:divBdr>
            <w:top w:val="none" w:sz="0" w:space="0" w:color="auto"/>
            <w:left w:val="none" w:sz="0" w:space="0" w:color="auto"/>
            <w:bottom w:val="none" w:sz="0" w:space="0" w:color="auto"/>
            <w:right w:val="none" w:sz="0" w:space="0" w:color="auto"/>
          </w:divBdr>
          <w:divsChild>
            <w:div w:id="1172379388">
              <w:marLeft w:val="-75"/>
              <w:marRight w:val="-75"/>
              <w:marTop w:val="0"/>
              <w:marBottom w:val="0"/>
              <w:divBdr>
                <w:top w:val="none" w:sz="0" w:space="0" w:color="auto"/>
                <w:left w:val="none" w:sz="0" w:space="0" w:color="auto"/>
                <w:bottom w:val="none" w:sz="0" w:space="0" w:color="auto"/>
                <w:right w:val="none" w:sz="0" w:space="0" w:color="auto"/>
              </w:divBdr>
              <w:divsChild>
                <w:div w:id="822431104">
                  <w:marLeft w:val="0"/>
                  <w:marRight w:val="0"/>
                  <w:marTop w:val="0"/>
                  <w:marBottom w:val="0"/>
                  <w:divBdr>
                    <w:top w:val="none" w:sz="0" w:space="0" w:color="auto"/>
                    <w:left w:val="none" w:sz="0" w:space="0" w:color="auto"/>
                    <w:bottom w:val="none" w:sz="0" w:space="0" w:color="auto"/>
                    <w:right w:val="none" w:sz="0" w:space="0" w:color="auto"/>
                  </w:divBdr>
                  <w:divsChild>
                    <w:div w:id="995038692">
                      <w:marLeft w:val="0"/>
                      <w:marRight w:val="0"/>
                      <w:marTop w:val="0"/>
                      <w:marBottom w:val="0"/>
                      <w:divBdr>
                        <w:top w:val="none" w:sz="0" w:space="0" w:color="auto"/>
                        <w:left w:val="none" w:sz="0" w:space="0" w:color="auto"/>
                        <w:bottom w:val="none" w:sz="0" w:space="0" w:color="auto"/>
                        <w:right w:val="none" w:sz="0" w:space="0" w:color="auto"/>
                      </w:divBdr>
                      <w:divsChild>
                        <w:div w:id="1422338306">
                          <w:marLeft w:val="0"/>
                          <w:marRight w:val="0"/>
                          <w:marTop w:val="0"/>
                          <w:marBottom w:val="0"/>
                          <w:divBdr>
                            <w:top w:val="none" w:sz="0" w:space="0" w:color="auto"/>
                            <w:left w:val="none" w:sz="0" w:space="0" w:color="auto"/>
                            <w:bottom w:val="none" w:sz="0" w:space="0" w:color="auto"/>
                            <w:right w:val="none" w:sz="0" w:space="0" w:color="auto"/>
                          </w:divBdr>
                          <w:divsChild>
                            <w:div w:id="1814298799">
                              <w:marLeft w:val="0"/>
                              <w:marRight w:val="0"/>
                              <w:marTop w:val="0"/>
                              <w:marBottom w:val="0"/>
                              <w:divBdr>
                                <w:top w:val="none" w:sz="0" w:space="0" w:color="auto"/>
                                <w:left w:val="none" w:sz="0" w:space="0" w:color="auto"/>
                                <w:bottom w:val="none" w:sz="0" w:space="0" w:color="auto"/>
                                <w:right w:val="none" w:sz="0" w:space="0" w:color="auto"/>
                              </w:divBdr>
                              <w:divsChild>
                                <w:div w:id="1456750496">
                                  <w:marLeft w:val="0"/>
                                  <w:marRight w:val="0"/>
                                  <w:marTop w:val="0"/>
                                  <w:marBottom w:val="0"/>
                                  <w:divBdr>
                                    <w:top w:val="none" w:sz="0" w:space="0" w:color="auto"/>
                                    <w:left w:val="none" w:sz="0" w:space="0" w:color="auto"/>
                                    <w:bottom w:val="none" w:sz="0" w:space="0" w:color="auto"/>
                                    <w:right w:val="none" w:sz="0" w:space="0" w:color="auto"/>
                                  </w:divBdr>
                                </w:div>
                                <w:div w:id="12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09461">
                      <w:marLeft w:val="0"/>
                      <w:marRight w:val="0"/>
                      <w:marTop w:val="150"/>
                      <w:marBottom w:val="0"/>
                      <w:divBdr>
                        <w:top w:val="none" w:sz="0" w:space="0" w:color="auto"/>
                        <w:left w:val="none" w:sz="0" w:space="0" w:color="auto"/>
                        <w:bottom w:val="none" w:sz="0" w:space="0" w:color="auto"/>
                        <w:right w:val="none" w:sz="0" w:space="0" w:color="auto"/>
                      </w:divBdr>
                      <w:divsChild>
                        <w:div w:id="960527894">
                          <w:marLeft w:val="0"/>
                          <w:marRight w:val="0"/>
                          <w:marTop w:val="0"/>
                          <w:marBottom w:val="0"/>
                          <w:divBdr>
                            <w:top w:val="none" w:sz="0" w:space="0" w:color="auto"/>
                            <w:left w:val="none" w:sz="0" w:space="0" w:color="auto"/>
                            <w:bottom w:val="none" w:sz="0" w:space="0" w:color="auto"/>
                            <w:right w:val="none" w:sz="0" w:space="0" w:color="auto"/>
                          </w:divBdr>
                          <w:divsChild>
                            <w:div w:id="1799449259">
                              <w:marLeft w:val="0"/>
                              <w:marRight w:val="0"/>
                              <w:marTop w:val="0"/>
                              <w:marBottom w:val="0"/>
                              <w:divBdr>
                                <w:top w:val="none" w:sz="0" w:space="0" w:color="auto"/>
                                <w:left w:val="none" w:sz="0" w:space="0" w:color="auto"/>
                                <w:bottom w:val="none" w:sz="0" w:space="0" w:color="auto"/>
                                <w:right w:val="none" w:sz="0" w:space="0" w:color="auto"/>
                              </w:divBdr>
                              <w:divsChild>
                                <w:div w:id="1242135433">
                                  <w:marLeft w:val="0"/>
                                  <w:marRight w:val="0"/>
                                  <w:marTop w:val="0"/>
                                  <w:marBottom w:val="0"/>
                                  <w:divBdr>
                                    <w:top w:val="none" w:sz="0" w:space="0" w:color="auto"/>
                                    <w:left w:val="none" w:sz="0" w:space="0" w:color="auto"/>
                                    <w:bottom w:val="none" w:sz="0" w:space="0" w:color="auto"/>
                                    <w:right w:val="none" w:sz="0" w:space="0" w:color="auto"/>
                                  </w:divBdr>
                                </w:div>
                                <w:div w:id="1895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636">
                      <w:marLeft w:val="0"/>
                      <w:marRight w:val="0"/>
                      <w:marTop w:val="150"/>
                      <w:marBottom w:val="0"/>
                      <w:divBdr>
                        <w:top w:val="none" w:sz="0" w:space="0" w:color="auto"/>
                        <w:left w:val="none" w:sz="0" w:space="0" w:color="auto"/>
                        <w:bottom w:val="none" w:sz="0" w:space="0" w:color="auto"/>
                        <w:right w:val="none" w:sz="0" w:space="0" w:color="auto"/>
                      </w:divBdr>
                      <w:divsChild>
                        <w:div w:id="1411657315">
                          <w:marLeft w:val="0"/>
                          <w:marRight w:val="0"/>
                          <w:marTop w:val="0"/>
                          <w:marBottom w:val="0"/>
                          <w:divBdr>
                            <w:top w:val="none" w:sz="0" w:space="0" w:color="auto"/>
                            <w:left w:val="none" w:sz="0" w:space="0" w:color="auto"/>
                            <w:bottom w:val="none" w:sz="0" w:space="0" w:color="auto"/>
                            <w:right w:val="none" w:sz="0" w:space="0" w:color="auto"/>
                          </w:divBdr>
                          <w:divsChild>
                            <w:div w:id="548691093">
                              <w:marLeft w:val="0"/>
                              <w:marRight w:val="0"/>
                              <w:marTop w:val="0"/>
                              <w:marBottom w:val="0"/>
                              <w:divBdr>
                                <w:top w:val="none" w:sz="0" w:space="0" w:color="auto"/>
                                <w:left w:val="none" w:sz="0" w:space="0" w:color="auto"/>
                                <w:bottom w:val="none" w:sz="0" w:space="0" w:color="auto"/>
                                <w:right w:val="none" w:sz="0" w:space="0" w:color="auto"/>
                              </w:divBdr>
                              <w:divsChild>
                                <w:div w:id="699938191">
                                  <w:marLeft w:val="0"/>
                                  <w:marRight w:val="0"/>
                                  <w:marTop w:val="0"/>
                                  <w:marBottom w:val="0"/>
                                  <w:divBdr>
                                    <w:top w:val="none" w:sz="0" w:space="0" w:color="auto"/>
                                    <w:left w:val="none" w:sz="0" w:space="0" w:color="auto"/>
                                    <w:bottom w:val="none" w:sz="0" w:space="0" w:color="auto"/>
                                    <w:right w:val="none" w:sz="0" w:space="0" w:color="auto"/>
                                  </w:divBdr>
                                </w:div>
                                <w:div w:id="1217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09465">
                      <w:marLeft w:val="0"/>
                      <w:marRight w:val="0"/>
                      <w:marTop w:val="150"/>
                      <w:marBottom w:val="0"/>
                      <w:divBdr>
                        <w:top w:val="none" w:sz="0" w:space="0" w:color="auto"/>
                        <w:left w:val="none" w:sz="0" w:space="0" w:color="auto"/>
                        <w:bottom w:val="none" w:sz="0" w:space="0" w:color="auto"/>
                        <w:right w:val="none" w:sz="0" w:space="0" w:color="auto"/>
                      </w:divBdr>
                      <w:divsChild>
                        <w:div w:id="2101825829">
                          <w:marLeft w:val="0"/>
                          <w:marRight w:val="0"/>
                          <w:marTop w:val="0"/>
                          <w:marBottom w:val="0"/>
                          <w:divBdr>
                            <w:top w:val="none" w:sz="0" w:space="0" w:color="auto"/>
                            <w:left w:val="none" w:sz="0" w:space="0" w:color="auto"/>
                            <w:bottom w:val="none" w:sz="0" w:space="0" w:color="auto"/>
                            <w:right w:val="none" w:sz="0" w:space="0" w:color="auto"/>
                          </w:divBdr>
                          <w:divsChild>
                            <w:div w:id="1248074413">
                              <w:marLeft w:val="0"/>
                              <w:marRight w:val="0"/>
                              <w:marTop w:val="0"/>
                              <w:marBottom w:val="0"/>
                              <w:divBdr>
                                <w:top w:val="none" w:sz="0" w:space="0" w:color="auto"/>
                                <w:left w:val="none" w:sz="0" w:space="0" w:color="auto"/>
                                <w:bottom w:val="none" w:sz="0" w:space="0" w:color="auto"/>
                                <w:right w:val="none" w:sz="0" w:space="0" w:color="auto"/>
                              </w:divBdr>
                              <w:divsChild>
                                <w:div w:id="1704093084">
                                  <w:marLeft w:val="0"/>
                                  <w:marRight w:val="0"/>
                                  <w:marTop w:val="0"/>
                                  <w:marBottom w:val="0"/>
                                  <w:divBdr>
                                    <w:top w:val="none" w:sz="0" w:space="0" w:color="auto"/>
                                    <w:left w:val="none" w:sz="0" w:space="0" w:color="auto"/>
                                    <w:bottom w:val="none" w:sz="0" w:space="0" w:color="auto"/>
                                    <w:right w:val="none" w:sz="0" w:space="0" w:color="auto"/>
                                  </w:divBdr>
                                </w:div>
                                <w:div w:id="659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2574">
                  <w:marLeft w:val="0"/>
                  <w:marRight w:val="0"/>
                  <w:marTop w:val="0"/>
                  <w:marBottom w:val="0"/>
                  <w:divBdr>
                    <w:top w:val="none" w:sz="0" w:space="0" w:color="auto"/>
                    <w:left w:val="none" w:sz="0" w:space="0" w:color="auto"/>
                    <w:bottom w:val="none" w:sz="0" w:space="0" w:color="auto"/>
                    <w:right w:val="none" w:sz="0" w:space="0" w:color="auto"/>
                  </w:divBdr>
                  <w:divsChild>
                    <w:div w:id="988511147">
                      <w:marLeft w:val="0"/>
                      <w:marRight w:val="0"/>
                      <w:marTop w:val="0"/>
                      <w:marBottom w:val="0"/>
                      <w:divBdr>
                        <w:top w:val="none" w:sz="0" w:space="0" w:color="auto"/>
                        <w:left w:val="none" w:sz="0" w:space="0" w:color="auto"/>
                        <w:bottom w:val="none" w:sz="0" w:space="0" w:color="auto"/>
                        <w:right w:val="none" w:sz="0" w:space="0" w:color="auto"/>
                      </w:divBdr>
                      <w:divsChild>
                        <w:div w:id="1833596444">
                          <w:marLeft w:val="0"/>
                          <w:marRight w:val="0"/>
                          <w:marTop w:val="0"/>
                          <w:marBottom w:val="0"/>
                          <w:divBdr>
                            <w:top w:val="none" w:sz="0" w:space="0" w:color="auto"/>
                            <w:left w:val="none" w:sz="0" w:space="0" w:color="auto"/>
                            <w:bottom w:val="none" w:sz="0" w:space="0" w:color="auto"/>
                            <w:right w:val="none" w:sz="0" w:space="0" w:color="auto"/>
                          </w:divBdr>
                          <w:divsChild>
                            <w:div w:id="2019890293">
                              <w:marLeft w:val="0"/>
                              <w:marRight w:val="0"/>
                              <w:marTop w:val="0"/>
                              <w:marBottom w:val="0"/>
                              <w:divBdr>
                                <w:top w:val="none" w:sz="0" w:space="0" w:color="auto"/>
                                <w:left w:val="none" w:sz="0" w:space="0" w:color="auto"/>
                                <w:bottom w:val="none" w:sz="0" w:space="0" w:color="auto"/>
                                <w:right w:val="none" w:sz="0" w:space="0" w:color="auto"/>
                              </w:divBdr>
                              <w:divsChild>
                                <w:div w:id="1220089837">
                                  <w:marLeft w:val="0"/>
                                  <w:marRight w:val="0"/>
                                  <w:marTop w:val="0"/>
                                  <w:marBottom w:val="0"/>
                                  <w:divBdr>
                                    <w:top w:val="none" w:sz="0" w:space="0" w:color="auto"/>
                                    <w:left w:val="none" w:sz="0" w:space="0" w:color="auto"/>
                                    <w:bottom w:val="none" w:sz="0" w:space="0" w:color="auto"/>
                                    <w:right w:val="none" w:sz="0" w:space="0" w:color="auto"/>
                                  </w:divBdr>
                                </w:div>
                                <w:div w:id="2078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7050">
                      <w:marLeft w:val="0"/>
                      <w:marRight w:val="0"/>
                      <w:marTop w:val="150"/>
                      <w:marBottom w:val="0"/>
                      <w:divBdr>
                        <w:top w:val="none" w:sz="0" w:space="0" w:color="auto"/>
                        <w:left w:val="none" w:sz="0" w:space="0" w:color="auto"/>
                        <w:bottom w:val="none" w:sz="0" w:space="0" w:color="auto"/>
                        <w:right w:val="none" w:sz="0" w:space="0" w:color="auto"/>
                      </w:divBdr>
                      <w:divsChild>
                        <w:div w:id="1143349303">
                          <w:marLeft w:val="0"/>
                          <w:marRight w:val="0"/>
                          <w:marTop w:val="0"/>
                          <w:marBottom w:val="0"/>
                          <w:divBdr>
                            <w:top w:val="none" w:sz="0" w:space="0" w:color="auto"/>
                            <w:left w:val="none" w:sz="0" w:space="0" w:color="auto"/>
                            <w:bottom w:val="none" w:sz="0" w:space="0" w:color="auto"/>
                            <w:right w:val="none" w:sz="0" w:space="0" w:color="auto"/>
                          </w:divBdr>
                          <w:divsChild>
                            <w:div w:id="1534465147">
                              <w:marLeft w:val="0"/>
                              <w:marRight w:val="0"/>
                              <w:marTop w:val="0"/>
                              <w:marBottom w:val="0"/>
                              <w:divBdr>
                                <w:top w:val="none" w:sz="0" w:space="0" w:color="auto"/>
                                <w:left w:val="none" w:sz="0" w:space="0" w:color="auto"/>
                                <w:bottom w:val="none" w:sz="0" w:space="0" w:color="auto"/>
                                <w:right w:val="none" w:sz="0" w:space="0" w:color="auto"/>
                              </w:divBdr>
                              <w:divsChild>
                                <w:div w:id="2114594439">
                                  <w:marLeft w:val="0"/>
                                  <w:marRight w:val="0"/>
                                  <w:marTop w:val="0"/>
                                  <w:marBottom w:val="0"/>
                                  <w:divBdr>
                                    <w:top w:val="none" w:sz="0" w:space="0" w:color="auto"/>
                                    <w:left w:val="none" w:sz="0" w:space="0" w:color="auto"/>
                                    <w:bottom w:val="none" w:sz="0" w:space="0" w:color="auto"/>
                                    <w:right w:val="none" w:sz="0" w:space="0" w:color="auto"/>
                                  </w:divBdr>
                                </w:div>
                                <w:div w:id="7239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052">
                      <w:marLeft w:val="0"/>
                      <w:marRight w:val="0"/>
                      <w:marTop w:val="150"/>
                      <w:marBottom w:val="0"/>
                      <w:divBdr>
                        <w:top w:val="none" w:sz="0" w:space="0" w:color="auto"/>
                        <w:left w:val="none" w:sz="0" w:space="0" w:color="auto"/>
                        <w:bottom w:val="none" w:sz="0" w:space="0" w:color="auto"/>
                        <w:right w:val="none" w:sz="0" w:space="0" w:color="auto"/>
                      </w:divBdr>
                      <w:divsChild>
                        <w:div w:id="862017932">
                          <w:marLeft w:val="0"/>
                          <w:marRight w:val="0"/>
                          <w:marTop w:val="0"/>
                          <w:marBottom w:val="0"/>
                          <w:divBdr>
                            <w:top w:val="none" w:sz="0" w:space="0" w:color="auto"/>
                            <w:left w:val="none" w:sz="0" w:space="0" w:color="auto"/>
                            <w:bottom w:val="none" w:sz="0" w:space="0" w:color="auto"/>
                            <w:right w:val="none" w:sz="0" w:space="0" w:color="auto"/>
                          </w:divBdr>
                          <w:divsChild>
                            <w:div w:id="1783961936">
                              <w:marLeft w:val="0"/>
                              <w:marRight w:val="0"/>
                              <w:marTop w:val="0"/>
                              <w:marBottom w:val="0"/>
                              <w:divBdr>
                                <w:top w:val="none" w:sz="0" w:space="0" w:color="auto"/>
                                <w:left w:val="none" w:sz="0" w:space="0" w:color="auto"/>
                                <w:bottom w:val="none" w:sz="0" w:space="0" w:color="auto"/>
                                <w:right w:val="none" w:sz="0" w:space="0" w:color="auto"/>
                              </w:divBdr>
                              <w:divsChild>
                                <w:div w:id="1585263734">
                                  <w:marLeft w:val="0"/>
                                  <w:marRight w:val="0"/>
                                  <w:marTop w:val="0"/>
                                  <w:marBottom w:val="0"/>
                                  <w:divBdr>
                                    <w:top w:val="none" w:sz="0" w:space="0" w:color="auto"/>
                                    <w:left w:val="none" w:sz="0" w:space="0" w:color="auto"/>
                                    <w:bottom w:val="none" w:sz="0" w:space="0" w:color="auto"/>
                                    <w:right w:val="none" w:sz="0" w:space="0" w:color="auto"/>
                                  </w:divBdr>
                                </w:div>
                                <w:div w:id="10101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83772">
                      <w:marLeft w:val="0"/>
                      <w:marRight w:val="0"/>
                      <w:marTop w:val="150"/>
                      <w:marBottom w:val="0"/>
                      <w:divBdr>
                        <w:top w:val="none" w:sz="0" w:space="0" w:color="auto"/>
                        <w:left w:val="none" w:sz="0" w:space="0" w:color="auto"/>
                        <w:bottom w:val="none" w:sz="0" w:space="0" w:color="auto"/>
                        <w:right w:val="none" w:sz="0" w:space="0" w:color="auto"/>
                      </w:divBdr>
                      <w:divsChild>
                        <w:div w:id="942611454">
                          <w:marLeft w:val="0"/>
                          <w:marRight w:val="0"/>
                          <w:marTop w:val="0"/>
                          <w:marBottom w:val="0"/>
                          <w:divBdr>
                            <w:top w:val="none" w:sz="0" w:space="0" w:color="auto"/>
                            <w:left w:val="none" w:sz="0" w:space="0" w:color="auto"/>
                            <w:bottom w:val="none" w:sz="0" w:space="0" w:color="auto"/>
                            <w:right w:val="none" w:sz="0" w:space="0" w:color="auto"/>
                          </w:divBdr>
                          <w:divsChild>
                            <w:div w:id="2049380084">
                              <w:marLeft w:val="0"/>
                              <w:marRight w:val="0"/>
                              <w:marTop w:val="0"/>
                              <w:marBottom w:val="0"/>
                              <w:divBdr>
                                <w:top w:val="none" w:sz="0" w:space="0" w:color="auto"/>
                                <w:left w:val="none" w:sz="0" w:space="0" w:color="auto"/>
                                <w:bottom w:val="none" w:sz="0" w:space="0" w:color="auto"/>
                                <w:right w:val="none" w:sz="0" w:space="0" w:color="auto"/>
                              </w:divBdr>
                              <w:divsChild>
                                <w:div w:id="1520317451">
                                  <w:marLeft w:val="0"/>
                                  <w:marRight w:val="0"/>
                                  <w:marTop w:val="0"/>
                                  <w:marBottom w:val="0"/>
                                  <w:divBdr>
                                    <w:top w:val="none" w:sz="0" w:space="0" w:color="auto"/>
                                    <w:left w:val="none" w:sz="0" w:space="0" w:color="auto"/>
                                    <w:bottom w:val="none" w:sz="0" w:space="0" w:color="auto"/>
                                    <w:right w:val="none" w:sz="0" w:space="0" w:color="auto"/>
                                  </w:divBdr>
                                </w:div>
                                <w:div w:id="395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91135">
      <w:bodyDiv w:val="1"/>
      <w:marLeft w:val="0"/>
      <w:marRight w:val="0"/>
      <w:marTop w:val="0"/>
      <w:marBottom w:val="0"/>
      <w:divBdr>
        <w:top w:val="none" w:sz="0" w:space="0" w:color="auto"/>
        <w:left w:val="none" w:sz="0" w:space="0" w:color="auto"/>
        <w:bottom w:val="none" w:sz="0" w:space="0" w:color="auto"/>
        <w:right w:val="none" w:sz="0" w:space="0" w:color="auto"/>
      </w:divBdr>
    </w:div>
    <w:div w:id="1468819088">
      <w:bodyDiv w:val="1"/>
      <w:marLeft w:val="0"/>
      <w:marRight w:val="0"/>
      <w:marTop w:val="0"/>
      <w:marBottom w:val="0"/>
      <w:divBdr>
        <w:top w:val="none" w:sz="0" w:space="0" w:color="auto"/>
        <w:left w:val="none" w:sz="0" w:space="0" w:color="auto"/>
        <w:bottom w:val="none" w:sz="0" w:space="0" w:color="auto"/>
        <w:right w:val="none" w:sz="0" w:space="0" w:color="auto"/>
      </w:divBdr>
    </w:div>
    <w:div w:id="1768766931">
      <w:bodyDiv w:val="1"/>
      <w:marLeft w:val="0"/>
      <w:marRight w:val="0"/>
      <w:marTop w:val="0"/>
      <w:marBottom w:val="0"/>
      <w:divBdr>
        <w:top w:val="none" w:sz="0" w:space="0" w:color="auto"/>
        <w:left w:val="none" w:sz="0" w:space="0" w:color="auto"/>
        <w:bottom w:val="none" w:sz="0" w:space="0" w:color="auto"/>
        <w:right w:val="none" w:sz="0" w:space="0" w:color="auto"/>
      </w:divBdr>
    </w:div>
    <w:div w:id="1881893343">
      <w:bodyDiv w:val="1"/>
      <w:marLeft w:val="0"/>
      <w:marRight w:val="0"/>
      <w:marTop w:val="0"/>
      <w:marBottom w:val="0"/>
      <w:divBdr>
        <w:top w:val="none" w:sz="0" w:space="0" w:color="auto"/>
        <w:left w:val="none" w:sz="0" w:space="0" w:color="auto"/>
        <w:bottom w:val="none" w:sz="0" w:space="0" w:color="auto"/>
        <w:right w:val="none" w:sz="0" w:space="0" w:color="auto"/>
      </w:divBdr>
    </w:div>
    <w:div w:id="2056153515">
      <w:bodyDiv w:val="1"/>
      <w:marLeft w:val="0"/>
      <w:marRight w:val="0"/>
      <w:marTop w:val="0"/>
      <w:marBottom w:val="0"/>
      <w:divBdr>
        <w:top w:val="none" w:sz="0" w:space="0" w:color="auto"/>
        <w:left w:val="none" w:sz="0" w:space="0" w:color="auto"/>
        <w:bottom w:val="none" w:sz="0" w:space="0" w:color="auto"/>
        <w:right w:val="none" w:sz="0" w:space="0" w:color="auto"/>
      </w:divBdr>
    </w:div>
    <w:div w:id="21189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as.edu.au/the-review-pro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43F9E7684A042B397B4C6E1B71AC7" ma:contentTypeVersion="12" ma:contentTypeDescription="Create a new document." ma:contentTypeScope="" ma:versionID="b978b8a69390bf99520b0470c8cca688">
  <xsd:schema xmlns:xsd="http://www.w3.org/2001/XMLSchema" xmlns:xs="http://www.w3.org/2001/XMLSchema" xmlns:p="http://schemas.microsoft.com/office/2006/metadata/properties" xmlns:ns3="54d6eafe-7acc-40ac-b8f8-4f01e6e2cbdc" xmlns:ns4="76238ee3-851c-4e5d-a4a9-89d1d9097ff7" targetNamespace="http://schemas.microsoft.com/office/2006/metadata/properties" ma:root="true" ma:fieldsID="986cb17e5efad8b8fe3c46fb342ba8ec" ns3:_="" ns4:_="">
    <xsd:import namespace="54d6eafe-7acc-40ac-b8f8-4f01e6e2cbdc"/>
    <xsd:import namespace="76238ee3-851c-4e5d-a4a9-89d1d9097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6eafe-7acc-40ac-b8f8-4f01e6e2c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38ee3-851c-4e5d-a4a9-89d1d9097f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0ED91-EA10-4A7B-9E0A-8683D2262EF8}">
  <ds:schemaRefs>
    <ds:schemaRef ds:uri="http://schemas.microsoft.com/sharepoint/v3/contenttype/forms"/>
  </ds:schemaRefs>
</ds:datastoreItem>
</file>

<file path=customXml/itemProps2.xml><?xml version="1.0" encoding="utf-8"?>
<ds:datastoreItem xmlns:ds="http://schemas.openxmlformats.org/officeDocument/2006/customXml" ds:itemID="{5057F8BD-AAFE-45B9-8906-DEB5FF5313E1}">
  <ds:schemaRefs>
    <ds:schemaRef ds:uri="http://schemas.openxmlformats.org/officeDocument/2006/bibliography"/>
  </ds:schemaRefs>
</ds:datastoreItem>
</file>

<file path=customXml/itemProps3.xml><?xml version="1.0" encoding="utf-8"?>
<ds:datastoreItem xmlns:ds="http://schemas.openxmlformats.org/officeDocument/2006/customXml" ds:itemID="{407DD2B9-F468-4583-B4B4-1D926717CF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4E2E22-2BAA-4DD1-87EA-295839EBB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6eafe-7acc-40ac-b8f8-4f01e6e2cbdc"/>
    <ds:schemaRef ds:uri="76238ee3-851c-4e5d-a4a9-89d1d909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Parrish</dc:creator>
  <cp:keywords/>
  <dc:description/>
  <cp:lastModifiedBy>Admin</cp:lastModifiedBy>
  <cp:revision>5</cp:revision>
  <dcterms:created xsi:type="dcterms:W3CDTF">2021-08-27T05:06:00Z</dcterms:created>
  <dcterms:modified xsi:type="dcterms:W3CDTF">2021-08-27T23:16:00Z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0x01010042D43F9E7684A042B397B4C6E1B71AC7</vt:lpwstr>
  </property>
</Properties>
</file>